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Layout w:type="fixed"/>
        <w:tblLook w:val="0000"/>
      </w:tblPr>
      <w:tblGrid>
        <w:gridCol w:w="3161"/>
        <w:gridCol w:w="5924"/>
      </w:tblGrid>
      <w:tr w:rsidR="003C6E70" w:rsidTr="00454955">
        <w:tc>
          <w:tcPr>
            <w:tcW w:w="3161" w:type="dxa"/>
            <w:vAlign w:val="center"/>
          </w:tcPr>
          <w:p w:rsidR="003C6E70" w:rsidRDefault="003C6E70" w:rsidP="003C6E70">
            <w:pPr>
              <w:spacing w:after="0"/>
              <w:jc w:val="center"/>
              <w:rPr>
                <w:b/>
                <w:sz w:val="26"/>
                <w:szCs w:val="26"/>
              </w:rPr>
            </w:pPr>
            <w:r>
              <w:rPr>
                <w:b/>
                <w:sz w:val="26"/>
                <w:szCs w:val="26"/>
              </w:rPr>
              <w:t>ỦY BAN NHÂN DÂN</w:t>
            </w:r>
          </w:p>
        </w:tc>
        <w:tc>
          <w:tcPr>
            <w:tcW w:w="5924" w:type="dxa"/>
            <w:vAlign w:val="center"/>
          </w:tcPr>
          <w:p w:rsidR="003C6E70" w:rsidRDefault="003C6E70" w:rsidP="003C6E70">
            <w:pPr>
              <w:spacing w:after="0"/>
              <w:jc w:val="center"/>
              <w:rPr>
                <w:b/>
                <w:sz w:val="26"/>
                <w:szCs w:val="26"/>
              </w:rPr>
            </w:pPr>
            <w:r>
              <w:rPr>
                <w:b/>
                <w:sz w:val="26"/>
                <w:szCs w:val="26"/>
              </w:rPr>
              <w:t xml:space="preserve">    CỘNG HÒA XÃ HỘI CHỦ NGHĨA VIỆT NAM</w:t>
            </w:r>
          </w:p>
        </w:tc>
      </w:tr>
      <w:tr w:rsidR="003C6E70" w:rsidTr="00454955">
        <w:tc>
          <w:tcPr>
            <w:tcW w:w="3161" w:type="dxa"/>
            <w:vAlign w:val="center"/>
          </w:tcPr>
          <w:p w:rsidR="003C6E70" w:rsidRDefault="00D056F5" w:rsidP="003C6E70">
            <w:pPr>
              <w:spacing w:after="0"/>
              <w:jc w:val="center"/>
              <w:rPr>
                <w:b/>
                <w:sz w:val="26"/>
                <w:szCs w:val="26"/>
              </w:rPr>
            </w:pPr>
            <w:r>
              <w:rPr>
                <w:b/>
                <w:sz w:val="26"/>
                <w:szCs w:val="26"/>
              </w:rPr>
              <w:t>XÃ CẨM LĨNH</w:t>
            </w:r>
          </w:p>
        </w:tc>
        <w:tc>
          <w:tcPr>
            <w:tcW w:w="5924" w:type="dxa"/>
            <w:vAlign w:val="center"/>
          </w:tcPr>
          <w:p w:rsidR="003C6E70" w:rsidRDefault="003C6E70" w:rsidP="003C6E70">
            <w:pPr>
              <w:spacing w:after="0"/>
              <w:jc w:val="center"/>
              <w:rPr>
                <w:b/>
                <w:szCs w:val="28"/>
              </w:rPr>
            </w:pPr>
            <w:r w:rsidRPr="00396F1E">
              <w:rPr>
                <w:b/>
              </w:rPr>
              <w:t xml:space="preserve">  Độc lập - Tự do - Hạnh phúc</w:t>
            </w:r>
          </w:p>
        </w:tc>
      </w:tr>
      <w:tr w:rsidR="003C6E70" w:rsidTr="00454955">
        <w:tc>
          <w:tcPr>
            <w:tcW w:w="3161" w:type="dxa"/>
            <w:vAlign w:val="center"/>
          </w:tcPr>
          <w:p w:rsidR="003C6E70" w:rsidRDefault="00915769" w:rsidP="003C6E70">
            <w:pPr>
              <w:spacing w:after="0"/>
              <w:jc w:val="center"/>
              <w:rPr>
                <w:szCs w:val="28"/>
              </w:rPr>
            </w:pPr>
            <w:r w:rsidRPr="00915769">
              <w:rPr>
                <w:noProof/>
              </w:rPr>
              <w:pict>
                <v:line id="Straight Connector 3" o:spid="_x0000_s1026" style="position:absolute;left:0;text-align:left;z-index:251663360;visibility:visible;mso-position-horizontal-relative:text;mso-position-vertical-relative:text" from="33.55pt,1.45pt" to="106.5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"/>
              </w:pict>
            </w:r>
          </w:p>
        </w:tc>
        <w:tc>
          <w:tcPr>
            <w:tcW w:w="5924" w:type="dxa"/>
            <w:vAlign w:val="center"/>
          </w:tcPr>
          <w:p w:rsidR="003C6E70" w:rsidRDefault="00915769" w:rsidP="003C6E70">
            <w:pPr>
              <w:spacing w:after="0"/>
              <w:jc w:val="center"/>
              <w:rPr>
                <w:szCs w:val="28"/>
              </w:rPr>
            </w:pPr>
            <w:r w:rsidRPr="00915769">
              <w:rPr>
                <w:noProof/>
              </w:rPr>
              <w:pict>
                <v:line id="Straight Connector 2" o:spid="_x0000_s1028" style="position:absolute;left:0;text-align:left;z-index:251664384;visibility:visible;mso-position-horizontal-relative:text;mso-position-vertical-relative:text" from="62.2pt,1.05pt" to="228.2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"/>
              </w:pict>
            </w:r>
          </w:p>
        </w:tc>
      </w:tr>
      <w:tr w:rsidR="003C6E70" w:rsidTr="00454955">
        <w:tc>
          <w:tcPr>
            <w:tcW w:w="3161" w:type="dxa"/>
            <w:vAlign w:val="center"/>
          </w:tcPr>
          <w:p w:rsidR="003C6E70" w:rsidRDefault="00D056F5" w:rsidP="003C6E70">
            <w:pPr>
              <w:spacing w:after="0"/>
              <w:jc w:val="center"/>
              <w:rPr>
                <w:sz w:val="26"/>
                <w:szCs w:val="26"/>
              </w:rPr>
            </w:pPr>
            <w:r>
              <w:rPr>
                <w:sz w:val="26"/>
                <w:szCs w:val="26"/>
              </w:rPr>
              <w:t xml:space="preserve"> </w:t>
            </w:r>
            <w:r w:rsidR="003C6E70">
              <w:rPr>
                <w:sz w:val="26"/>
                <w:szCs w:val="26"/>
              </w:rPr>
              <w:t>Số</w:t>
            </w:r>
            <w:r>
              <w:rPr>
                <w:sz w:val="26"/>
                <w:szCs w:val="26"/>
              </w:rPr>
              <w:t xml:space="preserve">:      </w:t>
            </w:r>
            <w:r w:rsidR="003C6E70">
              <w:rPr>
                <w:sz w:val="26"/>
                <w:szCs w:val="26"/>
              </w:rPr>
              <w:t>/KH-UBND</w:t>
            </w:r>
          </w:p>
        </w:tc>
        <w:tc>
          <w:tcPr>
            <w:tcW w:w="5924" w:type="dxa"/>
            <w:vAlign w:val="center"/>
          </w:tcPr>
          <w:p w:rsidR="003C6E70" w:rsidRDefault="003C6E70" w:rsidP="00D056F5">
            <w:pPr>
              <w:spacing w:after="0"/>
              <w:jc w:val="center"/>
              <w:rPr>
                <w:i/>
                <w:sz w:val="26"/>
                <w:szCs w:val="26"/>
              </w:rPr>
            </w:pPr>
            <w:r w:rsidRPr="00396F1E">
              <w:rPr>
                <w:i/>
                <w:szCs w:val="26"/>
              </w:rPr>
              <w:t xml:space="preserve">Cẩm </w:t>
            </w:r>
            <w:r w:rsidR="00D056F5">
              <w:rPr>
                <w:i/>
                <w:szCs w:val="26"/>
              </w:rPr>
              <w:t>Lĩnh</w:t>
            </w:r>
            <w:r>
              <w:rPr>
                <w:i/>
                <w:szCs w:val="26"/>
              </w:rPr>
              <w:t>, ngày</w:t>
            </w:r>
            <w:r w:rsidRPr="00396F1E">
              <w:rPr>
                <w:i/>
                <w:szCs w:val="26"/>
              </w:rPr>
              <w:t xml:space="preserve"> </w:t>
            </w:r>
            <w:r w:rsidR="00D056F5">
              <w:rPr>
                <w:i/>
                <w:szCs w:val="26"/>
              </w:rPr>
              <w:t xml:space="preserve">14  </w:t>
            </w:r>
            <w:r w:rsidRPr="00396F1E">
              <w:rPr>
                <w:i/>
                <w:szCs w:val="26"/>
              </w:rPr>
              <w:t xml:space="preserve">tháng  </w:t>
            </w:r>
            <w:r w:rsidR="00D056F5">
              <w:rPr>
                <w:i/>
                <w:szCs w:val="26"/>
              </w:rPr>
              <w:t xml:space="preserve">10  </w:t>
            </w:r>
            <w:r w:rsidRPr="00396F1E">
              <w:rPr>
                <w:i/>
                <w:szCs w:val="26"/>
              </w:rPr>
              <w:t>năm 201</w:t>
            </w:r>
            <w:r>
              <w:rPr>
                <w:i/>
                <w:szCs w:val="26"/>
              </w:rPr>
              <w:t>9</w:t>
            </w:r>
          </w:p>
        </w:tc>
      </w:tr>
    </w:tbl>
    <w:p w:rsidR="00DE3434" w:rsidRDefault="00DE3434" w:rsidP="00DE3434">
      <w:pPr>
        <w:pStyle w:val="Heading2"/>
        <w:spacing w:line="288" w:lineRule="auto"/>
        <w:rPr>
          <w:rFonts w:ascii="Times New Roman" w:hAnsi="Times New Roman"/>
          <w:b/>
          <w:i w:val="0"/>
          <w:iCs w:val="0"/>
          <w:sz w:val="28"/>
          <w:szCs w:val="28"/>
          <w:lang w:val="en-US"/>
        </w:rPr>
      </w:pPr>
    </w:p>
    <w:p w:rsidR="00426165" w:rsidRPr="00176807" w:rsidRDefault="00426165" w:rsidP="00DE3434">
      <w:pPr>
        <w:pStyle w:val="Heading2"/>
        <w:spacing w:line="288" w:lineRule="auto"/>
        <w:rPr>
          <w:rFonts w:ascii="Times New Roman" w:hAnsi="Times New Roman"/>
          <w:b/>
          <w:i w:val="0"/>
          <w:iCs w:val="0"/>
          <w:sz w:val="28"/>
          <w:szCs w:val="28"/>
        </w:rPr>
      </w:pPr>
      <w:r w:rsidRPr="00176807">
        <w:rPr>
          <w:rFonts w:ascii="Times New Roman" w:hAnsi="Times New Roman"/>
          <w:b/>
          <w:i w:val="0"/>
          <w:iCs w:val="0"/>
          <w:sz w:val="28"/>
          <w:szCs w:val="28"/>
        </w:rPr>
        <w:t>KẾ HOẠCH</w:t>
      </w:r>
    </w:p>
    <w:p w:rsidR="00426165" w:rsidRPr="00176807" w:rsidRDefault="00426165" w:rsidP="00DE3434">
      <w:pPr>
        <w:pStyle w:val="Heading2"/>
        <w:spacing w:line="288" w:lineRule="auto"/>
        <w:rPr>
          <w:rFonts w:ascii="Times New Roman" w:hAnsi="Times New Roman"/>
          <w:b/>
          <w:i w:val="0"/>
          <w:sz w:val="28"/>
          <w:szCs w:val="28"/>
        </w:rPr>
      </w:pPr>
      <w:r w:rsidRPr="00176807">
        <w:rPr>
          <w:rFonts w:ascii="Times New Roman" w:hAnsi="Times New Roman"/>
          <w:b/>
          <w:i w:val="0"/>
          <w:sz w:val="28"/>
          <w:szCs w:val="28"/>
        </w:rPr>
        <w:t xml:space="preserve">Tổ chức thực hiện “Ngày Pháp luật nước Cộng hòa xã hội </w:t>
      </w:r>
    </w:p>
    <w:p w:rsidR="00426165" w:rsidRPr="00D056F5" w:rsidRDefault="00426165" w:rsidP="00DE3434">
      <w:pPr>
        <w:pStyle w:val="Heading2"/>
        <w:spacing w:line="288" w:lineRule="auto"/>
        <w:rPr>
          <w:rFonts w:ascii="Times New Roman" w:hAnsi="Times New Roman"/>
          <w:b/>
          <w:i w:val="0"/>
          <w:iCs w:val="0"/>
          <w:sz w:val="28"/>
          <w:szCs w:val="28"/>
        </w:rPr>
      </w:pPr>
      <w:r w:rsidRPr="00176807">
        <w:rPr>
          <w:rFonts w:ascii="Times New Roman" w:hAnsi="Times New Roman"/>
          <w:b/>
          <w:i w:val="0"/>
          <w:sz w:val="28"/>
          <w:szCs w:val="28"/>
        </w:rPr>
        <w:t>ch</w:t>
      </w:r>
      <w:r>
        <w:rPr>
          <w:rFonts w:ascii="Times New Roman" w:hAnsi="Times New Roman"/>
          <w:b/>
          <w:i w:val="0"/>
          <w:sz w:val="28"/>
          <w:szCs w:val="28"/>
        </w:rPr>
        <w:t>ủ nghĩa Việt Nam” năm 201</w:t>
      </w:r>
      <w:r w:rsidR="00A70734" w:rsidRPr="00D056F5">
        <w:rPr>
          <w:rFonts w:ascii="Times New Roman" w:hAnsi="Times New Roman"/>
          <w:b/>
          <w:i w:val="0"/>
          <w:sz w:val="28"/>
          <w:szCs w:val="28"/>
        </w:rPr>
        <w:t>9</w:t>
      </w:r>
      <w:r>
        <w:rPr>
          <w:rFonts w:ascii="Times New Roman" w:hAnsi="Times New Roman"/>
          <w:b/>
          <w:i w:val="0"/>
          <w:sz w:val="28"/>
          <w:szCs w:val="28"/>
        </w:rPr>
        <w:t xml:space="preserve"> trên địa bàn </w:t>
      </w:r>
      <w:r w:rsidR="00D056F5" w:rsidRPr="00D056F5">
        <w:rPr>
          <w:rFonts w:ascii="Times New Roman" w:hAnsi="Times New Roman"/>
          <w:b/>
          <w:i w:val="0"/>
          <w:sz w:val="28"/>
          <w:szCs w:val="28"/>
        </w:rPr>
        <w:t>Cẩm Lĩnh</w:t>
      </w:r>
    </w:p>
    <w:p w:rsidR="00426165" w:rsidRPr="00CF5F71" w:rsidRDefault="00915769" w:rsidP="00DE3434">
      <w:pPr>
        <w:spacing w:after="0" w:line="288" w:lineRule="auto"/>
        <w:rPr>
          <w:b/>
          <w:bCs/>
          <w:sz w:val="18"/>
          <w:szCs w:val="28"/>
          <w:lang w:val="vi-VN"/>
        </w:rPr>
      </w:pPr>
      <w:r w:rsidRPr="00915769">
        <w:rPr>
          <w:noProof/>
        </w:rPr>
        <w:pict>
          <v:line id="Straight Connector 1" o:spid="_x0000_s1027" style="position:absolute;z-index:251661312;visibility:visible;mso-wrap-distance-top:-3e-5mm;mso-wrap-distance-bottom:-3e-5mm" from="195.5pt,1.1pt" to="283.8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3c0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"/>
        </w:pict>
      </w:r>
    </w:p>
    <w:p w:rsidR="00426165" w:rsidRPr="00742CCE" w:rsidRDefault="00426165" w:rsidP="003C6E70">
      <w:pPr>
        <w:tabs>
          <w:tab w:val="left" w:pos="748"/>
        </w:tabs>
        <w:spacing w:after="0" w:line="288" w:lineRule="auto"/>
        <w:jc w:val="both"/>
        <w:rPr>
          <w:bCs/>
          <w:iCs/>
          <w:spacing w:val="2"/>
          <w:kern w:val="20"/>
          <w:position w:val="6"/>
          <w:szCs w:val="28"/>
          <w:lang w:val="es-MX"/>
        </w:rPr>
      </w:pPr>
      <w:r w:rsidRPr="00742CCE">
        <w:rPr>
          <w:spacing w:val="2"/>
          <w:kern w:val="20"/>
          <w:position w:val="6"/>
          <w:szCs w:val="28"/>
          <w:lang w:val="nl-NL"/>
        </w:rPr>
        <w:t xml:space="preserve">         Thực hiện </w:t>
      </w:r>
      <w:r w:rsidR="005F04C3">
        <w:rPr>
          <w:spacing w:val="2"/>
          <w:kern w:val="20"/>
          <w:position w:val="6"/>
          <w:szCs w:val="28"/>
          <w:lang w:val="nl-NL"/>
        </w:rPr>
        <w:t>Văn bản</w:t>
      </w:r>
      <w:r w:rsidRPr="00742CCE">
        <w:rPr>
          <w:spacing w:val="2"/>
          <w:kern w:val="20"/>
          <w:position w:val="6"/>
          <w:szCs w:val="28"/>
          <w:lang w:val="nl-NL"/>
        </w:rPr>
        <w:t xml:space="preserve"> số </w:t>
      </w:r>
      <w:r w:rsidR="005F04C3">
        <w:rPr>
          <w:spacing w:val="2"/>
          <w:kern w:val="20"/>
          <w:position w:val="6"/>
          <w:szCs w:val="28"/>
          <w:lang w:val="nl-NL"/>
        </w:rPr>
        <w:t>434</w:t>
      </w:r>
      <w:r>
        <w:rPr>
          <w:spacing w:val="2"/>
          <w:kern w:val="20"/>
          <w:position w:val="6"/>
          <w:szCs w:val="28"/>
          <w:lang w:val="nl-NL"/>
        </w:rPr>
        <w:t>/</w:t>
      </w:r>
      <w:r w:rsidR="005F04C3">
        <w:rPr>
          <w:spacing w:val="2"/>
          <w:kern w:val="20"/>
          <w:position w:val="6"/>
          <w:szCs w:val="28"/>
          <w:lang w:val="nl-NL"/>
        </w:rPr>
        <w:t>STP-PBGDPL</w:t>
      </w:r>
      <w:r>
        <w:rPr>
          <w:spacing w:val="2"/>
          <w:kern w:val="20"/>
          <w:position w:val="6"/>
          <w:szCs w:val="28"/>
          <w:lang w:val="nl-NL"/>
        </w:rPr>
        <w:t xml:space="preserve"> ngày </w:t>
      </w:r>
      <w:r w:rsidR="005F04C3">
        <w:rPr>
          <w:spacing w:val="2"/>
          <w:kern w:val="20"/>
          <w:position w:val="6"/>
          <w:szCs w:val="28"/>
          <w:lang w:val="nl-NL"/>
        </w:rPr>
        <w:t>17/7/2019</w:t>
      </w:r>
      <w:r w:rsidRPr="00742CCE">
        <w:rPr>
          <w:spacing w:val="2"/>
          <w:kern w:val="20"/>
          <w:position w:val="6"/>
          <w:szCs w:val="28"/>
          <w:lang w:val="nl-NL"/>
        </w:rPr>
        <w:t xml:space="preserve"> của </w:t>
      </w:r>
      <w:r w:rsidR="005F04C3">
        <w:rPr>
          <w:spacing w:val="2"/>
          <w:kern w:val="20"/>
          <w:position w:val="6"/>
          <w:szCs w:val="28"/>
          <w:lang w:val="nl-NL"/>
        </w:rPr>
        <w:t>Sở Tư pháp Hà Tĩnh</w:t>
      </w:r>
      <w:r w:rsidRPr="00742CCE">
        <w:rPr>
          <w:spacing w:val="2"/>
          <w:kern w:val="20"/>
          <w:position w:val="6"/>
          <w:szCs w:val="28"/>
          <w:lang w:val="nl-NL"/>
        </w:rPr>
        <w:t xml:space="preserve"> về </w:t>
      </w:r>
      <w:r w:rsidR="00EB6366">
        <w:rPr>
          <w:spacing w:val="2"/>
          <w:kern w:val="20"/>
          <w:position w:val="6"/>
          <w:szCs w:val="28"/>
          <w:lang w:val="nl-NL"/>
        </w:rPr>
        <w:t>việc hướng dẫn triển khai thực hiện Ngày pháp luật Việt Nam</w:t>
      </w:r>
      <w:r w:rsidRPr="00742CCE">
        <w:rPr>
          <w:spacing w:val="2"/>
          <w:kern w:val="20"/>
          <w:position w:val="6"/>
          <w:szCs w:val="28"/>
          <w:lang w:val="nl-NL"/>
        </w:rPr>
        <w:t xml:space="preserve">. </w:t>
      </w:r>
      <w:r w:rsidRPr="00742CCE">
        <w:rPr>
          <w:spacing w:val="2"/>
          <w:kern w:val="20"/>
          <w:position w:val="6"/>
          <w:szCs w:val="28"/>
          <w:lang w:val="es-MX"/>
        </w:rPr>
        <w:t>Để</w:t>
      </w:r>
      <w:r>
        <w:rPr>
          <w:spacing w:val="2"/>
          <w:kern w:val="20"/>
          <w:position w:val="6"/>
          <w:szCs w:val="28"/>
          <w:lang w:val="es-MX"/>
        </w:rPr>
        <w:t xml:space="preserve"> tổ chức Ngày Pháp luật năm 201</w:t>
      </w:r>
      <w:r w:rsidR="006D3438">
        <w:rPr>
          <w:spacing w:val="2"/>
          <w:kern w:val="20"/>
          <w:position w:val="6"/>
          <w:szCs w:val="28"/>
          <w:lang w:val="es-MX"/>
        </w:rPr>
        <w:t>9</w:t>
      </w:r>
      <w:r w:rsidRPr="00742CCE">
        <w:rPr>
          <w:spacing w:val="2"/>
          <w:kern w:val="20"/>
          <w:position w:val="6"/>
          <w:szCs w:val="28"/>
          <w:lang w:val="es-MX"/>
        </w:rPr>
        <w:t xml:space="preserve"> trên địa bàn </w:t>
      </w:r>
      <w:r w:rsidRPr="00742CCE">
        <w:rPr>
          <w:spacing w:val="2"/>
          <w:kern w:val="20"/>
          <w:position w:val="6"/>
          <w:szCs w:val="28"/>
          <w:lang w:val="nl-NL"/>
        </w:rPr>
        <w:t xml:space="preserve">đạt hiệu quả thiết thực và phù hợp với điều kiện thực tế của </w:t>
      </w:r>
      <w:r w:rsidR="00D056F5">
        <w:rPr>
          <w:spacing w:val="2"/>
          <w:kern w:val="20"/>
          <w:position w:val="6"/>
          <w:szCs w:val="28"/>
          <w:lang w:val="nl-NL"/>
        </w:rPr>
        <w:t>xã</w:t>
      </w:r>
      <w:r w:rsidR="005A1CD4">
        <w:rPr>
          <w:spacing w:val="2"/>
          <w:kern w:val="20"/>
          <w:position w:val="6"/>
          <w:szCs w:val="28"/>
          <w:lang w:val="nl-NL"/>
        </w:rPr>
        <w:t xml:space="preserve">, </w:t>
      </w:r>
      <w:r w:rsidR="003538B9">
        <w:rPr>
          <w:spacing w:val="2"/>
          <w:kern w:val="20"/>
          <w:position w:val="6"/>
          <w:szCs w:val="28"/>
          <w:lang w:val="nl-NL"/>
        </w:rPr>
        <w:t>UBND</w:t>
      </w:r>
      <w:r w:rsidR="005A1CD4">
        <w:rPr>
          <w:spacing w:val="2"/>
          <w:kern w:val="20"/>
          <w:position w:val="6"/>
          <w:szCs w:val="28"/>
          <w:lang w:val="nl-NL"/>
        </w:rPr>
        <w:t xml:space="preserve"> </w:t>
      </w:r>
      <w:r w:rsidR="00D056F5">
        <w:rPr>
          <w:spacing w:val="2"/>
          <w:kern w:val="20"/>
          <w:position w:val="6"/>
          <w:szCs w:val="28"/>
          <w:lang w:val="nl-NL"/>
        </w:rPr>
        <w:t>xã</w:t>
      </w:r>
      <w:r w:rsidRPr="00742CCE">
        <w:rPr>
          <w:spacing w:val="2"/>
          <w:kern w:val="20"/>
          <w:position w:val="6"/>
          <w:szCs w:val="28"/>
          <w:lang w:val="nl-NL"/>
        </w:rPr>
        <w:t xml:space="preserve"> xây dựng Kế hoạch triển khai thực hiện như sau: </w:t>
      </w:r>
    </w:p>
    <w:p w:rsidR="00E47065" w:rsidRPr="00D056F5" w:rsidRDefault="00E47065" w:rsidP="003C6E70">
      <w:pPr>
        <w:spacing w:after="0" w:line="288" w:lineRule="auto"/>
        <w:ind w:right="57" w:firstLine="601"/>
        <w:jc w:val="both"/>
        <w:rPr>
          <w:b/>
          <w:bCs/>
          <w:szCs w:val="28"/>
          <w:lang w:val="es-MX"/>
        </w:rPr>
      </w:pPr>
      <w:r w:rsidRPr="00D056F5">
        <w:rPr>
          <w:b/>
          <w:bCs/>
          <w:szCs w:val="28"/>
          <w:lang w:val="es-MX"/>
        </w:rPr>
        <w:t>I. MỤC ĐÍCH, YÊU CẦU</w:t>
      </w:r>
    </w:p>
    <w:p w:rsidR="00E47065" w:rsidRPr="00D056F5" w:rsidRDefault="00E47065" w:rsidP="003C6E70">
      <w:pPr>
        <w:spacing w:after="0" w:line="288" w:lineRule="auto"/>
        <w:ind w:right="57" w:firstLine="601"/>
        <w:jc w:val="both"/>
        <w:rPr>
          <w:spacing w:val="-4"/>
          <w:szCs w:val="28"/>
          <w:lang w:val="es-MX"/>
        </w:rPr>
      </w:pPr>
      <w:r w:rsidRPr="00D056F5">
        <w:rPr>
          <w:spacing w:val="-4"/>
          <w:szCs w:val="28"/>
          <w:lang w:val="es-MX"/>
        </w:rPr>
        <w:t xml:space="preserve">- Tiếp tục thực hiện có hiệu quả các hoạt động hưởng ứng Ngày Pháp luật Việt Nam, góp phần </w:t>
      </w:r>
      <w:r w:rsidRPr="00D056F5">
        <w:rPr>
          <w:szCs w:val="28"/>
          <w:lang w:val="es-MX"/>
        </w:rPr>
        <w:t>đưa việc học tập, tìm hiểu pháp luật trở thành công việc tự thân, hằng ngày củ</w:t>
      </w:r>
      <w:r w:rsidR="00280145" w:rsidRPr="00D056F5">
        <w:rPr>
          <w:szCs w:val="28"/>
          <w:lang w:val="es-MX"/>
        </w:rPr>
        <w:t>a</w:t>
      </w:r>
      <w:r w:rsidRPr="00D056F5">
        <w:rPr>
          <w:szCs w:val="28"/>
          <w:lang w:val="es-MX"/>
        </w:rPr>
        <w:t xml:space="preserve"> cán bộ, công chức, viên chức, người lao động, đồng thời </w:t>
      </w:r>
      <w:r w:rsidRPr="00D056F5">
        <w:rPr>
          <w:spacing w:val="-4"/>
          <w:szCs w:val="28"/>
          <w:lang w:val="es-MX"/>
        </w:rPr>
        <w:t xml:space="preserve">tạo sức lan tỏa sâu rộng trong đời sống xã hội về tinh thần thượng tôn Hiến pháp, pháp luật. </w:t>
      </w:r>
    </w:p>
    <w:p w:rsidR="00E47065" w:rsidRPr="00D056F5" w:rsidRDefault="00E47065" w:rsidP="003C6E70">
      <w:pPr>
        <w:spacing w:after="0" w:line="288" w:lineRule="auto"/>
        <w:ind w:right="57" w:firstLine="601"/>
        <w:jc w:val="both"/>
        <w:rPr>
          <w:szCs w:val="28"/>
          <w:lang w:val="es-MX"/>
        </w:rPr>
      </w:pPr>
      <w:r w:rsidRPr="00D056F5">
        <w:rPr>
          <w:szCs w:val="28"/>
          <w:lang w:val="es-MX"/>
        </w:rPr>
        <w:t>- Việc tổ chức hưởng ứng Ngày Pháp luật phải bảo đảm tính đồng bộ, thống nhất, thiết thực, tiết kiệm và hiệu quả; bám sát các nhiệm vụ trọng tâm của ngành Tư pháp năm 2019, nhất là hoạt động tổng kết 15 năm thực hiện Chỉ thị số 32-CT/TW ngày 09/12/2003 của Ban Bí thư về tăng cường sự lãnh đạo của Đảng trong công tác phổ biến, giáo dục pháp luật, nâng cao ý thức chấp hành pháp luật của cán bộ, nhân dân (sau đây gọi là Chỉ thị số 32-CT/TW); xác định cụ thể nội dung công việc, thời gian, tiến độ hoàn thành và trách nhiệm của cơ quan, đơn vị trong tổ chức Ngày Pháp luật.</w:t>
      </w:r>
    </w:p>
    <w:p w:rsidR="00E47065" w:rsidRPr="00D056F5" w:rsidRDefault="00E47065" w:rsidP="003C6E70">
      <w:pPr>
        <w:spacing w:after="0" w:line="288" w:lineRule="auto"/>
        <w:ind w:right="57" w:firstLine="600"/>
        <w:jc w:val="both"/>
        <w:rPr>
          <w:b/>
          <w:bCs/>
          <w:szCs w:val="28"/>
          <w:lang w:val="es-MX"/>
        </w:rPr>
      </w:pPr>
      <w:r w:rsidRPr="00D056F5">
        <w:rPr>
          <w:b/>
          <w:bCs/>
          <w:szCs w:val="28"/>
          <w:lang w:val="es-MX"/>
        </w:rPr>
        <w:t>II. NỘI DUNG HOẠT ĐỘNG</w:t>
      </w:r>
    </w:p>
    <w:p w:rsidR="00E122CF" w:rsidRPr="00D056F5" w:rsidRDefault="00E47065" w:rsidP="003C6E70">
      <w:pPr>
        <w:spacing w:after="0" w:line="288" w:lineRule="auto"/>
        <w:ind w:right="57" w:firstLine="600"/>
        <w:jc w:val="both"/>
        <w:rPr>
          <w:rFonts w:ascii="Times New Roman Bold" w:hAnsi="Times New Roman Bold"/>
          <w:b/>
          <w:bCs/>
          <w:spacing w:val="-6"/>
          <w:szCs w:val="28"/>
          <w:lang w:val="es-MX"/>
        </w:rPr>
      </w:pPr>
      <w:r w:rsidRPr="00D056F5">
        <w:rPr>
          <w:rFonts w:ascii="Times New Roman Bold" w:hAnsi="Times New Roman Bold"/>
          <w:b/>
          <w:bCs/>
          <w:spacing w:val="-6"/>
          <w:szCs w:val="28"/>
          <w:lang w:val="es-MX"/>
        </w:rPr>
        <w:t>1. Triển khai các hoạt động hưởng ứng Ngày Pháp luật</w:t>
      </w:r>
    </w:p>
    <w:p w:rsidR="00E47065" w:rsidRPr="00D056F5" w:rsidRDefault="001F3F37" w:rsidP="003C6E70">
      <w:pPr>
        <w:spacing w:after="0" w:line="288" w:lineRule="auto"/>
        <w:ind w:right="57" w:firstLine="600"/>
        <w:jc w:val="both"/>
        <w:rPr>
          <w:bCs/>
          <w:iCs/>
          <w:szCs w:val="28"/>
          <w:lang w:val="es-MX"/>
        </w:rPr>
      </w:pPr>
      <w:r w:rsidRPr="00D056F5">
        <w:rPr>
          <w:bCs/>
          <w:iCs/>
          <w:szCs w:val="28"/>
          <w:lang w:val="es-MX"/>
        </w:rPr>
        <w:t>-</w:t>
      </w:r>
      <w:r w:rsidR="00E47065" w:rsidRPr="00D056F5">
        <w:rPr>
          <w:bCs/>
          <w:iCs/>
          <w:szCs w:val="28"/>
          <w:lang w:val="es-MX"/>
        </w:rPr>
        <w:t xml:space="preserve"> Thực hiện quán triệt, phổ biến đầy đủ nội dung, hình thức, nhiệm vụ triển khai Ngày Pháp luật cho </w:t>
      </w:r>
      <w:r w:rsidR="00E47065" w:rsidRPr="00D056F5">
        <w:rPr>
          <w:szCs w:val="28"/>
          <w:lang w:val="es-MX"/>
        </w:rPr>
        <w:t>cán bộ, công chức, viên chức, người lao động</w:t>
      </w:r>
      <w:r w:rsidR="00E47065" w:rsidRPr="00766287">
        <w:rPr>
          <w:szCs w:val="28"/>
          <w:lang w:val="vi-VN"/>
        </w:rPr>
        <w:t xml:space="preserve"> </w:t>
      </w:r>
      <w:r w:rsidR="00E47065" w:rsidRPr="00D056F5">
        <w:rPr>
          <w:szCs w:val="28"/>
          <w:lang w:val="es-MX"/>
        </w:rPr>
        <w:t>theo văn bản hướng dẫn hưởng ứng Ngày Pháp luật năm 2019</w:t>
      </w:r>
      <w:r w:rsidR="00D056F5">
        <w:rPr>
          <w:szCs w:val="28"/>
          <w:lang w:val="es-MX"/>
        </w:rPr>
        <w:t>.</w:t>
      </w:r>
    </w:p>
    <w:p w:rsidR="00E47065" w:rsidRPr="00766287" w:rsidRDefault="001F3F37" w:rsidP="003C6E70">
      <w:pPr>
        <w:spacing w:after="0" w:line="288" w:lineRule="auto"/>
        <w:ind w:right="57" w:firstLine="601"/>
        <w:jc w:val="both"/>
        <w:rPr>
          <w:bCs/>
          <w:iCs/>
          <w:szCs w:val="28"/>
        </w:rPr>
      </w:pPr>
      <w:r w:rsidRPr="00766287">
        <w:rPr>
          <w:bCs/>
          <w:iCs/>
          <w:szCs w:val="28"/>
        </w:rPr>
        <w:t>-</w:t>
      </w:r>
      <w:r w:rsidR="00E47065" w:rsidRPr="00766287">
        <w:rPr>
          <w:bCs/>
          <w:iCs/>
          <w:szCs w:val="28"/>
          <w:lang w:val="vi-VN"/>
        </w:rPr>
        <w:t xml:space="preserve"> Tổ chức các hoạt động hưởng ứng Ngày Pháp luật trong tháng cao điểm cho công chức, viên chức, người lao độ</w:t>
      </w:r>
      <w:r w:rsidR="00E122CF" w:rsidRPr="00766287">
        <w:rPr>
          <w:bCs/>
          <w:iCs/>
          <w:szCs w:val="28"/>
          <w:lang w:val="vi-VN"/>
        </w:rPr>
        <w:t>ng</w:t>
      </w:r>
      <w:r w:rsidR="00E122CF" w:rsidRPr="00766287">
        <w:rPr>
          <w:bCs/>
          <w:iCs/>
          <w:szCs w:val="28"/>
        </w:rPr>
        <w:t xml:space="preserve"> và nhân dân trên địa bàn.</w:t>
      </w:r>
    </w:p>
    <w:p w:rsidR="00E47065" w:rsidRDefault="00E47065" w:rsidP="003C6E70">
      <w:pPr>
        <w:spacing w:after="0" w:line="288" w:lineRule="auto"/>
        <w:ind w:right="57" w:firstLine="600"/>
        <w:jc w:val="both"/>
        <w:rPr>
          <w:szCs w:val="28"/>
          <w:lang w:val="vi-VN"/>
        </w:rPr>
      </w:pPr>
      <w:r>
        <w:rPr>
          <w:b/>
          <w:bCs/>
          <w:szCs w:val="28"/>
          <w:lang w:val="vi-VN"/>
        </w:rPr>
        <w:t xml:space="preserve">2. Tổ chức các hoạt động truyền thông, phổ biến về Ngày Pháp luật </w:t>
      </w:r>
    </w:p>
    <w:p w:rsidR="00E47065" w:rsidRPr="003C6E70" w:rsidRDefault="00E47065" w:rsidP="003C6E70">
      <w:pPr>
        <w:spacing w:after="0" w:line="288" w:lineRule="auto"/>
        <w:ind w:right="57" w:firstLine="600"/>
        <w:jc w:val="both"/>
        <w:rPr>
          <w:bCs/>
          <w:i/>
          <w:iCs/>
          <w:spacing w:val="-8"/>
          <w:szCs w:val="28"/>
          <w:lang w:val="vi-VN"/>
        </w:rPr>
      </w:pPr>
      <w:r w:rsidRPr="003C6E70">
        <w:rPr>
          <w:bCs/>
          <w:i/>
          <w:iCs/>
          <w:spacing w:val="-8"/>
          <w:szCs w:val="28"/>
          <w:lang w:val="vi-VN"/>
        </w:rPr>
        <w:t>2.1. Truyền thông về Ngày Pháp luật trên phương tiện thông tin đại chúng</w:t>
      </w:r>
    </w:p>
    <w:p w:rsidR="00E47065" w:rsidRDefault="00E47065" w:rsidP="003C6E70">
      <w:pPr>
        <w:spacing w:after="0" w:line="288" w:lineRule="auto"/>
        <w:ind w:right="57" w:firstLine="601"/>
        <w:jc w:val="both"/>
        <w:rPr>
          <w:szCs w:val="28"/>
          <w:lang w:val="vi-VN"/>
        </w:rPr>
      </w:pPr>
      <w:r>
        <w:rPr>
          <w:szCs w:val="28"/>
          <w:lang w:val="vi-VN"/>
        </w:rPr>
        <w:lastRenderedPageBreak/>
        <w:t xml:space="preserve">Tiếp tục thực hiện chuyên mục </w:t>
      </w:r>
      <w:r>
        <w:rPr>
          <w:i/>
          <w:szCs w:val="28"/>
          <w:lang w:val="vi-VN"/>
        </w:rPr>
        <w:t>“Hưởng ứng Ngày Pháp luật nước Cộng hòa CHCN Việt Nam”</w:t>
      </w:r>
      <w:r>
        <w:rPr>
          <w:szCs w:val="28"/>
          <w:lang w:val="vi-VN"/>
        </w:rPr>
        <w:t xml:space="preserve"> trên Cổng thông tin điện tử </w:t>
      </w:r>
      <w:r w:rsidR="00D46572" w:rsidRPr="00D46572">
        <w:rPr>
          <w:szCs w:val="28"/>
          <w:lang w:val="vi-VN"/>
        </w:rPr>
        <w:t>xã Cẩm Lĩnh</w:t>
      </w:r>
      <w:r>
        <w:rPr>
          <w:szCs w:val="28"/>
          <w:lang w:val="vi-VN"/>
        </w:rPr>
        <w:t xml:space="preserve">; </w:t>
      </w:r>
    </w:p>
    <w:p w:rsidR="001F3F37" w:rsidRPr="00D056F5" w:rsidRDefault="00E47065" w:rsidP="003C6E70">
      <w:pPr>
        <w:spacing w:after="0" w:line="288" w:lineRule="auto"/>
        <w:ind w:right="57" w:firstLine="601"/>
        <w:jc w:val="both"/>
        <w:rPr>
          <w:szCs w:val="28"/>
          <w:lang w:val="vi-VN"/>
        </w:rPr>
      </w:pPr>
      <w:r w:rsidRPr="003C6E70">
        <w:rPr>
          <w:bCs/>
          <w:i/>
          <w:iCs/>
          <w:szCs w:val="28"/>
          <w:lang w:val="vi-VN"/>
        </w:rPr>
        <w:t>2.2. Truyền thông về Ngày Pháp luật qua các phương tiện trự</w:t>
      </w:r>
      <w:r w:rsidR="001F3F37" w:rsidRPr="003C6E70">
        <w:rPr>
          <w:bCs/>
          <w:i/>
          <w:iCs/>
          <w:szCs w:val="28"/>
          <w:lang w:val="vi-VN"/>
        </w:rPr>
        <w:t>c quan như panô, áp phích</w:t>
      </w:r>
    </w:p>
    <w:p w:rsidR="002E707D" w:rsidRPr="00D056F5" w:rsidRDefault="00E47065" w:rsidP="007647DE">
      <w:pPr>
        <w:spacing w:after="0" w:line="288" w:lineRule="auto"/>
        <w:ind w:right="57" w:firstLine="600"/>
        <w:jc w:val="both"/>
        <w:rPr>
          <w:szCs w:val="28"/>
          <w:lang w:val="vi-VN"/>
        </w:rPr>
      </w:pPr>
      <w:r>
        <w:rPr>
          <w:szCs w:val="28"/>
          <w:lang w:val="vi-VN"/>
        </w:rPr>
        <w:t xml:space="preserve">Tổ chức treo băng rôn, </w:t>
      </w:r>
      <w:r w:rsidR="007647DE" w:rsidRPr="00D056F5">
        <w:rPr>
          <w:szCs w:val="28"/>
          <w:lang w:val="vi-VN"/>
        </w:rPr>
        <w:t xml:space="preserve">khẩu hiệu, </w:t>
      </w:r>
      <w:r>
        <w:rPr>
          <w:szCs w:val="28"/>
          <w:lang w:val="vi-VN"/>
        </w:rPr>
        <w:t>pa nô, áp phích, cờ</w:t>
      </w:r>
      <w:r w:rsidR="001F3F37" w:rsidRPr="00D056F5">
        <w:rPr>
          <w:szCs w:val="28"/>
          <w:lang w:val="vi-VN"/>
        </w:rPr>
        <w:t>…</w:t>
      </w:r>
      <w:r>
        <w:rPr>
          <w:szCs w:val="28"/>
          <w:lang w:val="vi-VN"/>
        </w:rPr>
        <w:t xml:space="preserve"> về Ngày Pháp luậ</w:t>
      </w:r>
      <w:r w:rsidR="007647DE">
        <w:rPr>
          <w:szCs w:val="28"/>
          <w:lang w:val="vi-VN"/>
        </w:rPr>
        <w:t>t</w:t>
      </w:r>
      <w:r w:rsidR="00D46572" w:rsidRPr="00D46572">
        <w:rPr>
          <w:szCs w:val="28"/>
          <w:lang w:val="vi-VN"/>
        </w:rPr>
        <w:t xml:space="preserve"> </w:t>
      </w:r>
      <w:r>
        <w:rPr>
          <w:szCs w:val="28"/>
          <w:lang w:val="vi-VN"/>
        </w:rPr>
        <w:t xml:space="preserve">tại trụ sở cơ </w:t>
      </w:r>
      <w:r w:rsidR="007647DE" w:rsidRPr="00D056F5">
        <w:rPr>
          <w:szCs w:val="28"/>
          <w:lang w:val="vi-VN"/>
        </w:rPr>
        <w:t>quan, đơn vị, trường học, dọc các tuyến đường, các điểm dân cư tập trung đông…</w:t>
      </w:r>
    </w:p>
    <w:p w:rsidR="002E707D" w:rsidRPr="003C6E70" w:rsidRDefault="002E707D" w:rsidP="003C6E70">
      <w:pPr>
        <w:spacing w:after="0" w:line="288" w:lineRule="auto"/>
        <w:ind w:left="600" w:right="57"/>
        <w:jc w:val="both"/>
        <w:rPr>
          <w:b/>
          <w:szCs w:val="28"/>
        </w:rPr>
      </w:pPr>
      <w:r w:rsidRPr="003C6E70">
        <w:rPr>
          <w:b/>
          <w:szCs w:val="28"/>
        </w:rPr>
        <w:t xml:space="preserve">3. Khẩu hiệu tuyên truyền: </w:t>
      </w:r>
    </w:p>
    <w:p w:rsidR="003C6E70" w:rsidRPr="00D46572" w:rsidRDefault="008E540C" w:rsidP="003C6E70">
      <w:pPr>
        <w:spacing w:after="0" w:line="288" w:lineRule="auto"/>
        <w:ind w:left="600" w:right="57"/>
        <w:jc w:val="both"/>
        <w:rPr>
          <w:szCs w:val="28"/>
        </w:rPr>
      </w:pPr>
      <w:r w:rsidRPr="00D46572">
        <w:rPr>
          <w:szCs w:val="28"/>
        </w:rPr>
        <w:t>- Sống và làm việc theo Hiến pháp và pháp luật;</w:t>
      </w:r>
    </w:p>
    <w:p w:rsidR="008E540C" w:rsidRPr="00D46572" w:rsidRDefault="008E540C" w:rsidP="003C6E70">
      <w:pPr>
        <w:spacing w:after="0" w:line="288" w:lineRule="auto"/>
        <w:ind w:right="57" w:firstLine="600"/>
        <w:jc w:val="both"/>
        <w:rPr>
          <w:szCs w:val="28"/>
        </w:rPr>
      </w:pPr>
      <w:r w:rsidRPr="00D46572">
        <w:rPr>
          <w:szCs w:val="28"/>
        </w:rPr>
        <w:t>- Tích cực hưởng ứng Ngày pháp luật nước Cộng hòa xã hội chủ</w:t>
      </w:r>
      <w:r w:rsidR="003C6E70" w:rsidRPr="00D46572">
        <w:rPr>
          <w:szCs w:val="28"/>
        </w:rPr>
        <w:t xml:space="preserve"> nghĩa </w:t>
      </w:r>
      <w:r w:rsidRPr="00D46572">
        <w:rPr>
          <w:szCs w:val="28"/>
        </w:rPr>
        <w:t>Việt Nam;</w:t>
      </w:r>
    </w:p>
    <w:p w:rsidR="008E540C" w:rsidRPr="00D46572" w:rsidRDefault="008E540C" w:rsidP="003C6E70">
      <w:pPr>
        <w:spacing w:after="0" w:line="288" w:lineRule="auto"/>
        <w:ind w:right="57" w:firstLine="600"/>
        <w:jc w:val="both"/>
        <w:rPr>
          <w:szCs w:val="28"/>
        </w:rPr>
      </w:pPr>
      <w:r w:rsidRPr="00D46572">
        <w:rPr>
          <w:szCs w:val="28"/>
        </w:rPr>
        <w:t>- Hoàn thiện thể chế, chính sách, nâng cao hiệu quả thực thi</w:t>
      </w:r>
      <w:r w:rsidR="00856AF9" w:rsidRPr="00D46572">
        <w:rPr>
          <w:szCs w:val="28"/>
        </w:rPr>
        <w:t xml:space="preserve"> pháp luật góp phần xây dựng Chính phủ kỷ cương, liêm chính, hành động, sáng tạo, bứt phá, hiệu quả;</w:t>
      </w:r>
    </w:p>
    <w:p w:rsidR="00856AF9" w:rsidRPr="00D46572" w:rsidRDefault="00856AF9" w:rsidP="003C6E70">
      <w:pPr>
        <w:spacing w:after="0" w:line="288" w:lineRule="auto"/>
        <w:ind w:right="57" w:firstLine="600"/>
        <w:jc w:val="both"/>
        <w:rPr>
          <w:szCs w:val="28"/>
        </w:rPr>
      </w:pPr>
      <w:r w:rsidRPr="00D46572">
        <w:rPr>
          <w:szCs w:val="28"/>
        </w:rPr>
        <w:t>- Cán bộ, công chức, viên chức gương mẫu, tự giác tuân thủ, chấp hành, bảo vệ Hiến pháp và pháp luật;</w:t>
      </w:r>
    </w:p>
    <w:p w:rsidR="00310256" w:rsidRPr="00D46572" w:rsidRDefault="00310256" w:rsidP="003C6E70">
      <w:pPr>
        <w:spacing w:after="0" w:line="288" w:lineRule="auto"/>
        <w:ind w:right="57" w:firstLine="600"/>
        <w:jc w:val="both"/>
        <w:rPr>
          <w:szCs w:val="28"/>
        </w:rPr>
      </w:pPr>
      <w:r w:rsidRPr="00D46572">
        <w:rPr>
          <w:szCs w:val="28"/>
        </w:rPr>
        <w:t>- Đẩy mạnh cải cách hành chính, cải cách tư pháp, nâng cao năng lực, hiệu chỉ đạo điều hành và tổ chức thi hành pháp luật;</w:t>
      </w:r>
    </w:p>
    <w:p w:rsidR="00310256" w:rsidRPr="00D46572" w:rsidRDefault="00310256" w:rsidP="003C6E70">
      <w:pPr>
        <w:spacing w:after="0" w:line="288" w:lineRule="auto"/>
        <w:ind w:right="57" w:firstLine="600"/>
        <w:jc w:val="both"/>
        <w:rPr>
          <w:rFonts w:ascii="Times New Roman Bold" w:hAnsi="Times New Roman Bold"/>
          <w:spacing w:val="8"/>
          <w:szCs w:val="28"/>
        </w:rPr>
      </w:pPr>
      <w:r w:rsidRPr="00D46572">
        <w:rPr>
          <w:rFonts w:ascii="Times New Roman Bold" w:hAnsi="Times New Roman Bold"/>
          <w:spacing w:val="8"/>
          <w:szCs w:val="28"/>
        </w:rPr>
        <w:t>- Tìm hiểu, học tập và chấp hành pháp luật là trách nhiệm của mọi công dân.</w:t>
      </w:r>
    </w:p>
    <w:p w:rsidR="00E47065" w:rsidRDefault="00E47065" w:rsidP="003C6E70">
      <w:pPr>
        <w:spacing w:after="0" w:line="288" w:lineRule="auto"/>
        <w:ind w:left="600" w:right="57"/>
        <w:jc w:val="both"/>
        <w:rPr>
          <w:b/>
          <w:bCs/>
          <w:szCs w:val="28"/>
          <w:lang w:val="vi-VN"/>
        </w:rPr>
      </w:pPr>
      <w:r>
        <w:rPr>
          <w:b/>
          <w:bCs/>
          <w:szCs w:val="28"/>
          <w:lang w:val="vi-VN"/>
        </w:rPr>
        <w:t>III. TỔ CHỨC THỰC HIỆN</w:t>
      </w:r>
    </w:p>
    <w:p w:rsidR="00510868" w:rsidRPr="00742CCE" w:rsidRDefault="00510868" w:rsidP="003C6E70">
      <w:pPr>
        <w:tabs>
          <w:tab w:val="left" w:pos="748"/>
        </w:tabs>
        <w:spacing w:after="0" w:line="288" w:lineRule="auto"/>
        <w:ind w:right="-1" w:firstLine="720"/>
        <w:jc w:val="both"/>
        <w:rPr>
          <w:b/>
          <w:spacing w:val="2"/>
          <w:kern w:val="20"/>
          <w:position w:val="6"/>
          <w:szCs w:val="28"/>
          <w:lang w:val="es-MX"/>
        </w:rPr>
      </w:pPr>
      <w:r w:rsidRPr="00742CCE">
        <w:rPr>
          <w:b/>
          <w:spacing w:val="2"/>
          <w:kern w:val="20"/>
          <w:position w:val="6"/>
          <w:szCs w:val="28"/>
          <w:lang w:val="es-MX"/>
        </w:rPr>
        <w:t>1. Phân công trách nhiệm</w:t>
      </w:r>
    </w:p>
    <w:p w:rsidR="00510868" w:rsidRPr="00D46572" w:rsidRDefault="00510868" w:rsidP="00D46572">
      <w:pPr>
        <w:tabs>
          <w:tab w:val="left" w:pos="748"/>
        </w:tabs>
        <w:spacing w:after="0" w:line="288" w:lineRule="auto"/>
        <w:ind w:firstLine="720"/>
        <w:jc w:val="both"/>
        <w:rPr>
          <w:spacing w:val="-4"/>
          <w:kern w:val="20"/>
          <w:position w:val="6"/>
          <w:szCs w:val="28"/>
          <w:lang w:val="es-MX"/>
        </w:rPr>
      </w:pPr>
      <w:r w:rsidRPr="008C44E8">
        <w:rPr>
          <w:spacing w:val="-4"/>
          <w:kern w:val="20"/>
          <w:position w:val="6"/>
          <w:szCs w:val="28"/>
          <w:lang w:val="es-MX"/>
        </w:rPr>
        <w:t xml:space="preserve">a) </w:t>
      </w:r>
      <w:r w:rsidR="00D46572">
        <w:rPr>
          <w:spacing w:val="-4"/>
          <w:kern w:val="20"/>
          <w:position w:val="6"/>
          <w:szCs w:val="28"/>
          <w:lang w:val="es-MX"/>
        </w:rPr>
        <w:t xml:space="preserve">Công chức Tư pháp hộ tịch  phối hợp với Ban văn hóa, đài truyền thanh xã </w:t>
      </w:r>
      <w:r w:rsidRPr="008C44E8">
        <w:rPr>
          <w:spacing w:val="-4"/>
          <w:kern w:val="20"/>
          <w:position w:val="6"/>
          <w:szCs w:val="28"/>
          <w:lang w:val="es-MX"/>
        </w:rPr>
        <w:t>triển khai công tác tuyên truyền</w:t>
      </w:r>
      <w:r>
        <w:rPr>
          <w:spacing w:val="-4"/>
          <w:kern w:val="20"/>
          <w:position w:val="6"/>
          <w:szCs w:val="28"/>
          <w:lang w:val="es-MX"/>
        </w:rPr>
        <w:t>, phổ biến các Luật được Quốc hội thông qua trong các năm 2018, 2019; chính sách của Trung ương, của Tỉnh, các văn bản có liên quan trực tiếp đến cán bộ, Nhân dân và các quy định về xây dựng xã, phường thị trấn đạt chuẩn tiếp cận pháp luật</w:t>
      </w:r>
      <w:r w:rsidRPr="008C44E8">
        <w:rPr>
          <w:spacing w:val="-4"/>
          <w:kern w:val="20"/>
          <w:position w:val="6"/>
          <w:szCs w:val="28"/>
          <w:lang w:val="es-MX"/>
        </w:rPr>
        <w:t>; tổ chức Hội nghị Ngày pháp luật năm 201</w:t>
      </w:r>
      <w:r w:rsidR="00C32F54">
        <w:rPr>
          <w:spacing w:val="-4"/>
          <w:kern w:val="20"/>
          <w:position w:val="6"/>
          <w:szCs w:val="28"/>
          <w:lang w:val="es-MX"/>
        </w:rPr>
        <w:t>9</w:t>
      </w:r>
      <w:r w:rsidRPr="008C44E8">
        <w:rPr>
          <w:spacing w:val="-4"/>
          <w:kern w:val="20"/>
          <w:position w:val="6"/>
          <w:szCs w:val="28"/>
          <w:lang w:val="es-MX"/>
        </w:rPr>
        <w:t xml:space="preserve"> và quán triệt về mục đích, ý nghĩa của Ngày pháp luật </w:t>
      </w:r>
      <w:r w:rsidR="00D46572">
        <w:rPr>
          <w:spacing w:val="-4"/>
          <w:kern w:val="20"/>
          <w:position w:val="6"/>
          <w:szCs w:val="28"/>
          <w:lang w:val="es-MX"/>
        </w:rPr>
        <w:t>đến toàn thể cán bộ, công chức, bán chuyên trách, các ban, ngành đoàn thể cấp xã</w:t>
      </w:r>
      <w:r w:rsidRPr="008C44E8">
        <w:rPr>
          <w:spacing w:val="-4"/>
          <w:kern w:val="20"/>
          <w:position w:val="6"/>
          <w:szCs w:val="28"/>
          <w:lang w:val="es-MX"/>
        </w:rPr>
        <w:t>. Theo dõi, chỉ đạo, hướng dẫn các cơ quan, đơn vị, địa phương triển khai thực hiện Kế hoạch này</w:t>
      </w:r>
      <w:r w:rsidR="00D46572">
        <w:rPr>
          <w:spacing w:val="-4"/>
          <w:kern w:val="20"/>
          <w:position w:val="6"/>
          <w:szCs w:val="28"/>
          <w:lang w:val="es-MX"/>
        </w:rPr>
        <w:t xml:space="preserve">; </w:t>
      </w:r>
      <w:r w:rsidR="00F4599A">
        <w:rPr>
          <w:spacing w:val="2"/>
          <w:kern w:val="20"/>
          <w:position w:val="6"/>
          <w:szCs w:val="28"/>
          <w:lang w:val="nb-NO"/>
        </w:rPr>
        <w:t>đăng tả</w:t>
      </w:r>
      <w:r w:rsidR="00E9651C">
        <w:rPr>
          <w:spacing w:val="2"/>
          <w:kern w:val="20"/>
          <w:position w:val="6"/>
          <w:szCs w:val="28"/>
          <w:lang w:val="nb-NO"/>
        </w:rPr>
        <w:t>i K</w:t>
      </w:r>
      <w:r w:rsidR="00F4599A">
        <w:rPr>
          <w:spacing w:val="2"/>
          <w:kern w:val="20"/>
          <w:position w:val="6"/>
          <w:szCs w:val="28"/>
          <w:lang w:val="nb-NO"/>
        </w:rPr>
        <w:t xml:space="preserve">ế hoạch </w:t>
      </w:r>
      <w:r w:rsidR="00E9651C">
        <w:rPr>
          <w:spacing w:val="2"/>
          <w:kern w:val="20"/>
          <w:position w:val="6"/>
          <w:szCs w:val="28"/>
          <w:lang w:val="nb-NO"/>
        </w:rPr>
        <w:t xml:space="preserve">này </w:t>
      </w:r>
      <w:r w:rsidR="00F4599A">
        <w:rPr>
          <w:spacing w:val="2"/>
          <w:kern w:val="20"/>
          <w:position w:val="6"/>
          <w:szCs w:val="28"/>
          <w:lang w:val="nb-NO"/>
        </w:rPr>
        <w:t xml:space="preserve">và </w:t>
      </w:r>
      <w:r w:rsidR="00E9651C">
        <w:rPr>
          <w:spacing w:val="2"/>
          <w:kern w:val="20"/>
          <w:position w:val="6"/>
          <w:szCs w:val="28"/>
          <w:lang w:val="nb-NO"/>
        </w:rPr>
        <w:t xml:space="preserve">các </w:t>
      </w:r>
      <w:r w:rsidR="00F4599A">
        <w:rPr>
          <w:spacing w:val="2"/>
          <w:kern w:val="20"/>
          <w:position w:val="6"/>
          <w:szCs w:val="28"/>
          <w:lang w:val="nb-NO"/>
        </w:rPr>
        <w:t xml:space="preserve">khẩu hiệu tuyên truyền ngày pháp luật lên cổng thông tin điện tử của </w:t>
      </w:r>
      <w:r w:rsidR="00D46572">
        <w:rPr>
          <w:spacing w:val="2"/>
          <w:kern w:val="20"/>
          <w:position w:val="6"/>
          <w:szCs w:val="28"/>
          <w:lang w:val="nb-NO"/>
        </w:rPr>
        <w:t>xã; đài truyền thanh</w:t>
      </w:r>
      <w:r w:rsidRPr="00742CCE">
        <w:rPr>
          <w:spacing w:val="2"/>
          <w:kern w:val="20"/>
          <w:position w:val="6"/>
          <w:szCs w:val="28"/>
          <w:lang w:val="nb-NO"/>
        </w:rPr>
        <w:t xml:space="preserve"> tăng cường thời lượng, mở chuyên trang, chuyên mục tuyên truyền về Ngày Pháp luật.</w:t>
      </w:r>
    </w:p>
    <w:p w:rsidR="00510868" w:rsidRPr="009A2738" w:rsidRDefault="00C32F54" w:rsidP="003C6E70">
      <w:pPr>
        <w:spacing w:after="0" w:line="288" w:lineRule="auto"/>
        <w:ind w:firstLine="426"/>
        <w:jc w:val="both"/>
        <w:rPr>
          <w:spacing w:val="-4"/>
          <w:kern w:val="20"/>
          <w:position w:val="6"/>
          <w:szCs w:val="28"/>
          <w:lang w:val="nb-NO"/>
        </w:rPr>
      </w:pPr>
      <w:r>
        <w:rPr>
          <w:spacing w:val="-4"/>
          <w:kern w:val="20"/>
          <w:position w:val="6"/>
          <w:szCs w:val="28"/>
          <w:lang w:val="es-MX"/>
        </w:rPr>
        <w:t xml:space="preserve">  </w:t>
      </w:r>
      <w:r w:rsidR="007F1DCE">
        <w:rPr>
          <w:spacing w:val="-4"/>
          <w:kern w:val="20"/>
          <w:position w:val="6"/>
          <w:szCs w:val="28"/>
          <w:lang w:val="es-MX"/>
        </w:rPr>
        <w:t>b</w:t>
      </w:r>
      <w:r w:rsidR="00510868" w:rsidRPr="009A2738">
        <w:rPr>
          <w:spacing w:val="-4"/>
          <w:kern w:val="20"/>
          <w:position w:val="6"/>
          <w:szCs w:val="28"/>
          <w:lang w:val="es-MX"/>
        </w:rPr>
        <w:t xml:space="preserve">) Các </w:t>
      </w:r>
      <w:r w:rsidR="007F1DCE">
        <w:rPr>
          <w:spacing w:val="-4"/>
          <w:kern w:val="20"/>
          <w:position w:val="6"/>
          <w:szCs w:val="28"/>
          <w:lang w:val="es-MX"/>
        </w:rPr>
        <w:t>ban, ngành, đoàn thể,</w:t>
      </w:r>
      <w:r w:rsidR="00510868" w:rsidRPr="009A2738">
        <w:rPr>
          <w:spacing w:val="-4"/>
          <w:kern w:val="20"/>
          <w:position w:val="6"/>
          <w:szCs w:val="28"/>
          <w:lang w:val="es-MX"/>
        </w:rPr>
        <w:t xml:space="preserve"> các cơ quan</w:t>
      </w:r>
      <w:r w:rsidR="0072580D">
        <w:rPr>
          <w:spacing w:val="-4"/>
          <w:kern w:val="20"/>
          <w:position w:val="6"/>
          <w:szCs w:val="28"/>
          <w:lang w:val="es-MX"/>
        </w:rPr>
        <w:t>, doanh nghiệp</w:t>
      </w:r>
      <w:r w:rsidR="00510868" w:rsidRPr="009A2738">
        <w:rPr>
          <w:spacing w:val="-4"/>
          <w:kern w:val="20"/>
          <w:position w:val="6"/>
          <w:szCs w:val="28"/>
          <w:lang w:val="es-MX"/>
        </w:rPr>
        <w:t xml:space="preserve"> đóng trên đị</w:t>
      </w:r>
      <w:r w:rsidR="0072580D">
        <w:rPr>
          <w:spacing w:val="-4"/>
          <w:kern w:val="20"/>
          <w:position w:val="6"/>
          <w:szCs w:val="28"/>
          <w:lang w:val="es-MX"/>
        </w:rPr>
        <w:t xml:space="preserve">a bàn </w:t>
      </w:r>
      <w:r w:rsidR="00510868" w:rsidRPr="009A2738">
        <w:rPr>
          <w:spacing w:val="-4"/>
          <w:kern w:val="20"/>
          <w:position w:val="6"/>
          <w:szCs w:val="28"/>
          <w:lang w:val="es-MX"/>
        </w:rPr>
        <w:t xml:space="preserve">tổ chức triển khai thực hiện Kế hoạch tại đơn vị mình. Tổ chức cho cán bộ, công chức, viên chức và người lao động sinh hoạt tập trung để tìm hiểu pháp luật trong các lĩnh </w:t>
      </w:r>
      <w:r w:rsidR="00510868" w:rsidRPr="009A2738">
        <w:rPr>
          <w:spacing w:val="-4"/>
          <w:kern w:val="20"/>
          <w:position w:val="6"/>
          <w:szCs w:val="28"/>
          <w:lang w:val="es-MX"/>
        </w:rPr>
        <w:lastRenderedPageBreak/>
        <w:t xml:space="preserve">vực thuộc nhiệm vụ chuyên môn và pháp luật liên quan đến quyền và nghĩa vụ của người lao động. </w:t>
      </w:r>
      <w:r w:rsidR="00510868" w:rsidRPr="009A2738">
        <w:rPr>
          <w:rStyle w:val="normalchar"/>
          <w:spacing w:val="-4"/>
          <w:kern w:val="20"/>
          <w:position w:val="6"/>
          <w:szCs w:val="28"/>
          <w:lang w:val="es-MX"/>
        </w:rPr>
        <w:t xml:space="preserve">Phát động công chức, viên chức, người lao động của cơ quan, đơn vị tích cực hưởng ứng các cuộc thi, hội thi tìm hiểu pháp luật do cơ quan nhà nước có thẩm quyền tổ chức hoặc do mình tổ chức. </w:t>
      </w:r>
      <w:r w:rsidR="00510868" w:rsidRPr="009A2738">
        <w:rPr>
          <w:spacing w:val="-4"/>
          <w:kern w:val="20"/>
          <w:position w:val="6"/>
          <w:szCs w:val="28"/>
          <w:lang w:val="es-MX"/>
        </w:rPr>
        <w:t>T</w:t>
      </w:r>
      <w:r w:rsidR="00510868" w:rsidRPr="009A2738">
        <w:rPr>
          <w:spacing w:val="-4"/>
          <w:kern w:val="20"/>
          <w:position w:val="6"/>
          <w:szCs w:val="28"/>
          <w:lang w:val="nb-NO"/>
        </w:rPr>
        <w:t>heo dõi, đôn đốc, kiểm tra và báo cáo đánh giá việc tổ chức triển khai Ngày Pháp luật trong phạm vi mình quản lý.</w:t>
      </w:r>
    </w:p>
    <w:p w:rsidR="00510868" w:rsidRPr="00742CCE" w:rsidRDefault="00510868" w:rsidP="003C6E70">
      <w:pPr>
        <w:tabs>
          <w:tab w:val="left" w:pos="748"/>
        </w:tabs>
        <w:spacing w:after="0" w:line="288" w:lineRule="auto"/>
        <w:ind w:firstLine="426"/>
        <w:jc w:val="both"/>
        <w:rPr>
          <w:spacing w:val="2"/>
          <w:kern w:val="20"/>
          <w:position w:val="6"/>
          <w:szCs w:val="28"/>
          <w:lang w:val="nb-NO"/>
        </w:rPr>
      </w:pPr>
      <w:r>
        <w:rPr>
          <w:spacing w:val="2"/>
          <w:kern w:val="20"/>
          <w:position w:val="6"/>
          <w:szCs w:val="28"/>
          <w:lang w:val="nb-NO"/>
        </w:rPr>
        <w:tab/>
      </w:r>
      <w:r w:rsidR="0072580D">
        <w:rPr>
          <w:spacing w:val="2"/>
          <w:kern w:val="20"/>
          <w:position w:val="6"/>
          <w:szCs w:val="28"/>
          <w:lang w:val="nb-NO"/>
        </w:rPr>
        <w:t>c</w:t>
      </w:r>
      <w:r w:rsidRPr="00742CCE">
        <w:rPr>
          <w:spacing w:val="2"/>
          <w:kern w:val="20"/>
          <w:position w:val="6"/>
          <w:szCs w:val="28"/>
          <w:lang w:val="nb-NO"/>
        </w:rPr>
        <w:t>) Đề nghị U</w:t>
      </w:r>
      <w:r>
        <w:rPr>
          <w:spacing w:val="2"/>
          <w:kern w:val="20"/>
          <w:position w:val="6"/>
          <w:szCs w:val="28"/>
          <w:lang w:val="nb-NO"/>
        </w:rPr>
        <w:t xml:space="preserve">ỷ ban </w:t>
      </w:r>
      <w:r w:rsidRPr="00742CCE">
        <w:rPr>
          <w:spacing w:val="2"/>
          <w:kern w:val="20"/>
          <w:position w:val="6"/>
          <w:szCs w:val="28"/>
          <w:lang w:val="nb-NO"/>
        </w:rPr>
        <w:t>M</w:t>
      </w:r>
      <w:r>
        <w:rPr>
          <w:spacing w:val="2"/>
          <w:kern w:val="20"/>
          <w:position w:val="6"/>
          <w:szCs w:val="28"/>
          <w:lang w:val="nb-NO"/>
        </w:rPr>
        <w:t xml:space="preserve">ặt </w:t>
      </w:r>
      <w:r w:rsidRPr="00742CCE">
        <w:rPr>
          <w:spacing w:val="2"/>
          <w:kern w:val="20"/>
          <w:position w:val="6"/>
          <w:szCs w:val="28"/>
          <w:lang w:val="nb-NO"/>
        </w:rPr>
        <w:t>T</w:t>
      </w:r>
      <w:r>
        <w:rPr>
          <w:spacing w:val="2"/>
          <w:kern w:val="20"/>
          <w:position w:val="6"/>
          <w:szCs w:val="28"/>
          <w:lang w:val="nb-NO"/>
        </w:rPr>
        <w:t xml:space="preserve">rận </w:t>
      </w:r>
      <w:r w:rsidRPr="00742CCE">
        <w:rPr>
          <w:spacing w:val="2"/>
          <w:kern w:val="20"/>
          <w:position w:val="6"/>
          <w:szCs w:val="28"/>
          <w:lang w:val="nb-NO"/>
        </w:rPr>
        <w:t>T</w:t>
      </w:r>
      <w:r>
        <w:rPr>
          <w:spacing w:val="2"/>
          <w:kern w:val="20"/>
          <w:position w:val="6"/>
          <w:szCs w:val="28"/>
          <w:lang w:val="nb-NO"/>
        </w:rPr>
        <w:t xml:space="preserve">ổ </w:t>
      </w:r>
      <w:r w:rsidRPr="00742CCE">
        <w:rPr>
          <w:spacing w:val="2"/>
          <w:kern w:val="20"/>
          <w:position w:val="6"/>
          <w:szCs w:val="28"/>
          <w:lang w:val="nb-NO"/>
        </w:rPr>
        <w:t>Q</w:t>
      </w:r>
      <w:r>
        <w:rPr>
          <w:spacing w:val="2"/>
          <w:kern w:val="20"/>
          <w:position w:val="6"/>
          <w:szCs w:val="28"/>
          <w:lang w:val="nb-NO"/>
        </w:rPr>
        <w:t xml:space="preserve">uốc </w:t>
      </w:r>
      <w:r w:rsidR="0072580D">
        <w:rPr>
          <w:spacing w:val="2"/>
          <w:kern w:val="20"/>
          <w:position w:val="6"/>
          <w:szCs w:val="28"/>
          <w:lang w:val="nb-NO"/>
        </w:rPr>
        <w:t xml:space="preserve">xã </w:t>
      </w:r>
      <w:r w:rsidRPr="00742CCE">
        <w:rPr>
          <w:spacing w:val="2"/>
          <w:kern w:val="20"/>
          <w:position w:val="6"/>
          <w:szCs w:val="28"/>
          <w:lang w:val="nb-NO"/>
        </w:rPr>
        <w:t>có văn bản hướng dẫn tổ chức Ngày Pháp luật năm 201</w:t>
      </w:r>
      <w:r w:rsidR="00C32F54">
        <w:rPr>
          <w:spacing w:val="2"/>
          <w:kern w:val="20"/>
          <w:position w:val="6"/>
          <w:szCs w:val="28"/>
          <w:lang w:val="nb-NO"/>
        </w:rPr>
        <w:t>9</w:t>
      </w:r>
      <w:r w:rsidRPr="00742CCE">
        <w:rPr>
          <w:spacing w:val="2"/>
          <w:kern w:val="20"/>
          <w:position w:val="6"/>
          <w:szCs w:val="28"/>
          <w:lang w:val="nb-NO"/>
        </w:rPr>
        <w:t xml:space="preserve"> trong tổ chức mình; đồng thời hướng dẫn các tổ chức thành viên của Mặt trận tổ chức triển khai Ngày Pháp luật năm 201</w:t>
      </w:r>
      <w:r w:rsidR="00C32F54">
        <w:rPr>
          <w:spacing w:val="2"/>
          <w:kern w:val="20"/>
          <w:position w:val="6"/>
          <w:szCs w:val="28"/>
          <w:lang w:val="nb-NO"/>
        </w:rPr>
        <w:t>9</w:t>
      </w:r>
      <w:r>
        <w:rPr>
          <w:spacing w:val="2"/>
          <w:kern w:val="20"/>
          <w:position w:val="6"/>
          <w:szCs w:val="28"/>
          <w:lang w:val="nb-NO"/>
        </w:rPr>
        <w:t>.</w:t>
      </w:r>
      <w:r w:rsidRPr="00742CCE">
        <w:rPr>
          <w:spacing w:val="2"/>
          <w:kern w:val="20"/>
          <w:position w:val="6"/>
          <w:szCs w:val="28"/>
          <w:lang w:val="nb-NO"/>
        </w:rPr>
        <w:t xml:space="preserve"> Tổ chức sinh hoạt để đánh giá hiệu quả hoạt động củ</w:t>
      </w:r>
      <w:r w:rsidR="00B932C7">
        <w:rPr>
          <w:spacing w:val="2"/>
          <w:kern w:val="20"/>
          <w:position w:val="6"/>
          <w:szCs w:val="28"/>
          <w:lang w:val="nb-NO"/>
        </w:rPr>
        <w:t>a mô hình</w:t>
      </w:r>
      <w:r w:rsidR="0072580D">
        <w:rPr>
          <w:spacing w:val="2"/>
          <w:kern w:val="20"/>
          <w:position w:val="6"/>
          <w:szCs w:val="28"/>
          <w:lang w:val="nb-NO"/>
        </w:rPr>
        <w:t>:</w:t>
      </w:r>
      <w:r w:rsidRPr="00742CCE">
        <w:rPr>
          <w:spacing w:val="2"/>
          <w:kern w:val="20"/>
          <w:position w:val="6"/>
          <w:szCs w:val="28"/>
          <w:lang w:val="nb-NO"/>
        </w:rPr>
        <w:t xml:space="preserve"> Nông dân với pháp luật...Tích cực vận động hội viên, đoàn viên và nhân dân chấp hành và bảo vệ Hiến pháp, pháp luật.</w:t>
      </w:r>
      <w:r w:rsidRPr="00742CCE">
        <w:rPr>
          <w:spacing w:val="2"/>
          <w:kern w:val="20"/>
          <w:position w:val="6"/>
          <w:szCs w:val="28"/>
          <w:lang w:val="es-MX"/>
        </w:rPr>
        <w:t xml:space="preserve"> T</w:t>
      </w:r>
      <w:r w:rsidRPr="00742CCE">
        <w:rPr>
          <w:spacing w:val="2"/>
          <w:kern w:val="20"/>
          <w:position w:val="6"/>
          <w:szCs w:val="28"/>
          <w:lang w:val="nb-NO"/>
        </w:rPr>
        <w:t>heo dõi, đôn đốc, kiểm tra và báo cáo đánh giá việc tổ chức triển khai Ngày Pháp luật trong các tổ chức thành viên của mình.</w:t>
      </w:r>
    </w:p>
    <w:p w:rsidR="00510868" w:rsidRPr="003A2A82" w:rsidRDefault="00510868" w:rsidP="003C6E70">
      <w:pPr>
        <w:tabs>
          <w:tab w:val="left" w:pos="748"/>
        </w:tabs>
        <w:spacing w:after="0" w:line="288" w:lineRule="auto"/>
        <w:ind w:right="-1"/>
        <w:jc w:val="both"/>
        <w:rPr>
          <w:b/>
          <w:spacing w:val="2"/>
          <w:kern w:val="20"/>
          <w:position w:val="6"/>
          <w:szCs w:val="28"/>
          <w:lang w:val="es-MX"/>
        </w:rPr>
      </w:pPr>
      <w:r>
        <w:rPr>
          <w:spacing w:val="2"/>
          <w:kern w:val="20"/>
          <w:position w:val="6"/>
          <w:szCs w:val="28"/>
          <w:lang w:val="nb-NO"/>
        </w:rPr>
        <w:tab/>
      </w:r>
      <w:r w:rsidRPr="00742CCE">
        <w:rPr>
          <w:b/>
          <w:spacing w:val="2"/>
          <w:kern w:val="20"/>
          <w:position w:val="6"/>
          <w:szCs w:val="28"/>
          <w:lang w:val="es-MX"/>
        </w:rPr>
        <w:t xml:space="preserve">2. Kinh phí </w:t>
      </w:r>
    </w:p>
    <w:p w:rsidR="00510868" w:rsidRPr="00CF5F71" w:rsidRDefault="00510868" w:rsidP="003C6E70">
      <w:pPr>
        <w:spacing w:after="0" w:line="288" w:lineRule="auto"/>
        <w:ind w:right="-1"/>
        <w:jc w:val="both"/>
        <w:rPr>
          <w:color w:val="000000"/>
          <w:spacing w:val="2"/>
          <w:kern w:val="20"/>
          <w:position w:val="6"/>
          <w:szCs w:val="28"/>
          <w:lang w:val="nb-NO"/>
        </w:rPr>
      </w:pPr>
      <w:r w:rsidRPr="00CF5F71">
        <w:rPr>
          <w:color w:val="000000"/>
          <w:spacing w:val="2"/>
          <w:kern w:val="20"/>
          <w:position w:val="6"/>
          <w:szCs w:val="28"/>
          <w:lang w:val="nb-NO"/>
        </w:rPr>
        <w:tab/>
        <w:t xml:space="preserve">Kinh phí </w:t>
      </w:r>
      <w:r w:rsidRPr="00742CCE">
        <w:rPr>
          <w:spacing w:val="2"/>
          <w:kern w:val="20"/>
          <w:position w:val="6"/>
          <w:szCs w:val="28"/>
          <w:lang w:val="es-MX"/>
        </w:rPr>
        <w:t>thực hiện Ngày Pháp luật năm 201</w:t>
      </w:r>
      <w:r w:rsidR="00C32F54">
        <w:rPr>
          <w:spacing w:val="2"/>
          <w:kern w:val="20"/>
          <w:position w:val="6"/>
          <w:szCs w:val="28"/>
          <w:lang w:val="es-MX"/>
        </w:rPr>
        <w:t>9</w:t>
      </w:r>
      <w:r w:rsidR="00B932C7">
        <w:rPr>
          <w:spacing w:val="2"/>
          <w:kern w:val="20"/>
          <w:position w:val="6"/>
          <w:szCs w:val="28"/>
          <w:lang w:val="es-MX"/>
        </w:rPr>
        <w:t xml:space="preserve"> </w:t>
      </w:r>
      <w:r w:rsidR="00B932C7">
        <w:rPr>
          <w:color w:val="000000"/>
          <w:spacing w:val="2"/>
          <w:kern w:val="20"/>
          <w:position w:val="6"/>
          <w:szCs w:val="28"/>
          <w:lang w:val="nb-NO"/>
        </w:rPr>
        <w:t>được</w:t>
      </w:r>
      <w:r w:rsidRPr="00CF5F71">
        <w:rPr>
          <w:color w:val="000000"/>
          <w:spacing w:val="2"/>
          <w:kern w:val="20"/>
          <w:position w:val="6"/>
          <w:szCs w:val="28"/>
          <w:lang w:val="nb-NO"/>
        </w:rPr>
        <w:t xml:space="preserve"> </w:t>
      </w:r>
      <w:r w:rsidRPr="003A2A82">
        <w:rPr>
          <w:color w:val="000000"/>
          <w:spacing w:val="2"/>
          <w:kern w:val="20"/>
          <w:position w:val="6"/>
          <w:szCs w:val="28"/>
          <w:lang w:val="es-MX"/>
        </w:rPr>
        <w:t xml:space="preserve">sử dụng trong </w:t>
      </w:r>
      <w:r>
        <w:rPr>
          <w:color w:val="000000"/>
          <w:spacing w:val="2"/>
          <w:kern w:val="20"/>
          <w:position w:val="6"/>
          <w:szCs w:val="28"/>
          <w:lang w:val="es-MX"/>
        </w:rPr>
        <w:t xml:space="preserve">kinh phí phổ biến giáo dục pháp luật và </w:t>
      </w:r>
      <w:r w:rsidRPr="00CF5F71">
        <w:rPr>
          <w:color w:val="000000"/>
          <w:spacing w:val="2"/>
          <w:kern w:val="20"/>
          <w:position w:val="6"/>
          <w:szCs w:val="28"/>
          <w:lang w:val="nb-NO"/>
        </w:rPr>
        <w:t xml:space="preserve">kinh phí hoạt động thường xuyên </w:t>
      </w:r>
      <w:r w:rsidR="00B932C7">
        <w:rPr>
          <w:color w:val="000000"/>
          <w:spacing w:val="2"/>
          <w:kern w:val="20"/>
          <w:position w:val="6"/>
          <w:szCs w:val="28"/>
          <w:lang w:val="nb-NO"/>
        </w:rPr>
        <w:t xml:space="preserve">của ngành Tư pháp </w:t>
      </w:r>
      <w:r w:rsidRPr="00CF5F71">
        <w:rPr>
          <w:color w:val="000000"/>
          <w:spacing w:val="2"/>
          <w:kern w:val="20"/>
          <w:position w:val="6"/>
          <w:szCs w:val="28"/>
          <w:lang w:val="nb-NO"/>
        </w:rPr>
        <w:t>năm 201</w:t>
      </w:r>
      <w:r w:rsidR="00C32F54">
        <w:rPr>
          <w:color w:val="000000"/>
          <w:spacing w:val="2"/>
          <w:kern w:val="20"/>
          <w:position w:val="6"/>
          <w:szCs w:val="28"/>
          <w:lang w:val="nb-NO"/>
        </w:rPr>
        <w:t>9</w:t>
      </w:r>
      <w:r w:rsidRPr="00CF5F71">
        <w:rPr>
          <w:color w:val="000000"/>
          <w:spacing w:val="2"/>
          <w:kern w:val="20"/>
          <w:position w:val="6"/>
          <w:szCs w:val="28"/>
          <w:lang w:val="nb-NO"/>
        </w:rPr>
        <w:t>.</w:t>
      </w:r>
    </w:p>
    <w:p w:rsidR="00510868" w:rsidRPr="00742CCE" w:rsidRDefault="00510868" w:rsidP="003C6E70">
      <w:pPr>
        <w:tabs>
          <w:tab w:val="left" w:pos="748"/>
        </w:tabs>
        <w:spacing w:after="0" w:line="288" w:lineRule="auto"/>
        <w:ind w:right="-1"/>
        <w:jc w:val="both"/>
        <w:rPr>
          <w:b/>
          <w:spacing w:val="2"/>
          <w:kern w:val="20"/>
          <w:position w:val="6"/>
          <w:szCs w:val="28"/>
          <w:lang w:val="nb-NO"/>
        </w:rPr>
      </w:pPr>
      <w:r>
        <w:rPr>
          <w:b/>
          <w:spacing w:val="2"/>
          <w:kern w:val="20"/>
          <w:position w:val="6"/>
          <w:szCs w:val="28"/>
          <w:lang w:val="es-MX"/>
        </w:rPr>
        <w:tab/>
      </w:r>
      <w:r w:rsidRPr="00742CCE">
        <w:rPr>
          <w:b/>
          <w:spacing w:val="2"/>
          <w:kern w:val="20"/>
          <w:position w:val="6"/>
          <w:szCs w:val="28"/>
          <w:lang w:val="es-MX"/>
        </w:rPr>
        <w:t>3</w:t>
      </w:r>
      <w:r w:rsidRPr="00742CCE">
        <w:rPr>
          <w:b/>
          <w:spacing w:val="2"/>
          <w:kern w:val="20"/>
          <w:position w:val="6"/>
          <w:szCs w:val="28"/>
          <w:lang w:val="nb-NO"/>
        </w:rPr>
        <w:t>. Báo cáo, đánh giá kết quả tr</w:t>
      </w:r>
      <w:r>
        <w:rPr>
          <w:b/>
          <w:spacing w:val="2"/>
          <w:kern w:val="20"/>
          <w:position w:val="6"/>
          <w:szCs w:val="28"/>
          <w:lang w:val="nb-NO"/>
        </w:rPr>
        <w:t>iển khai Ngày Pháp luậ</w:t>
      </w:r>
      <w:r w:rsidR="00C32F54">
        <w:rPr>
          <w:b/>
          <w:spacing w:val="2"/>
          <w:kern w:val="20"/>
          <w:position w:val="6"/>
          <w:szCs w:val="28"/>
          <w:lang w:val="nb-NO"/>
        </w:rPr>
        <w:t>t năm 2019</w:t>
      </w:r>
    </w:p>
    <w:p w:rsidR="00510868" w:rsidRPr="00742CCE" w:rsidRDefault="00510868" w:rsidP="003C6E70">
      <w:pPr>
        <w:tabs>
          <w:tab w:val="left" w:pos="748"/>
          <w:tab w:val="left" w:pos="3480"/>
        </w:tabs>
        <w:spacing w:after="0" w:line="288" w:lineRule="auto"/>
        <w:ind w:right="-1" w:firstLine="426"/>
        <w:jc w:val="both"/>
        <w:rPr>
          <w:spacing w:val="2"/>
          <w:kern w:val="20"/>
          <w:position w:val="6"/>
          <w:szCs w:val="28"/>
          <w:lang w:val="es-MX"/>
        </w:rPr>
      </w:pPr>
      <w:r>
        <w:rPr>
          <w:spacing w:val="2"/>
          <w:kern w:val="20"/>
          <w:position w:val="6"/>
          <w:szCs w:val="28"/>
          <w:lang w:val="es-MX"/>
        </w:rPr>
        <w:tab/>
      </w:r>
      <w:r w:rsidRPr="00742CCE">
        <w:rPr>
          <w:spacing w:val="2"/>
          <w:kern w:val="20"/>
          <w:position w:val="6"/>
          <w:szCs w:val="28"/>
          <w:lang w:val="es-MX"/>
        </w:rPr>
        <w:t>a) Các cơ quan, ban ngành, Mặt trận, đoàn thể tổng hợp, báo cáo kết quả thực hiện Ngày Pháp luật của đơn vị</w:t>
      </w:r>
      <w:r w:rsidR="00B932C7">
        <w:rPr>
          <w:spacing w:val="2"/>
          <w:kern w:val="20"/>
          <w:position w:val="6"/>
          <w:szCs w:val="28"/>
          <w:lang w:val="es-MX"/>
        </w:rPr>
        <w:t xml:space="preserve"> </w:t>
      </w:r>
      <w:r w:rsidRPr="00742CCE">
        <w:rPr>
          <w:spacing w:val="2"/>
          <w:kern w:val="20"/>
          <w:position w:val="6"/>
          <w:szCs w:val="28"/>
          <w:lang w:val="es-MX"/>
        </w:rPr>
        <w:t xml:space="preserve">mình và gửi về </w:t>
      </w:r>
      <w:r w:rsidR="00B932C7">
        <w:rPr>
          <w:spacing w:val="2"/>
          <w:kern w:val="20"/>
          <w:position w:val="6"/>
          <w:szCs w:val="28"/>
          <w:lang w:val="es-MX"/>
        </w:rPr>
        <w:t>công chức Tư pháp hộ tịch</w:t>
      </w:r>
      <w:r>
        <w:rPr>
          <w:spacing w:val="2"/>
          <w:kern w:val="20"/>
          <w:position w:val="6"/>
          <w:szCs w:val="28"/>
          <w:lang w:val="es-MX"/>
        </w:rPr>
        <w:t xml:space="preserve"> trước ngày 15</w:t>
      </w:r>
      <w:r w:rsidRPr="00742CCE">
        <w:rPr>
          <w:spacing w:val="2"/>
          <w:kern w:val="20"/>
          <w:position w:val="6"/>
          <w:szCs w:val="28"/>
          <w:lang w:val="es-MX"/>
        </w:rPr>
        <w:t xml:space="preserve"> tháng 11 năm 201</w:t>
      </w:r>
      <w:r w:rsidR="00B932C7">
        <w:rPr>
          <w:spacing w:val="2"/>
          <w:kern w:val="20"/>
          <w:position w:val="6"/>
          <w:szCs w:val="28"/>
          <w:lang w:val="es-MX"/>
        </w:rPr>
        <w:t>9.</w:t>
      </w:r>
    </w:p>
    <w:p w:rsidR="00510868" w:rsidRDefault="00510868" w:rsidP="003C6E70">
      <w:pPr>
        <w:tabs>
          <w:tab w:val="left" w:pos="748"/>
        </w:tabs>
        <w:spacing w:after="0" w:line="288" w:lineRule="auto"/>
        <w:ind w:right="-1" w:firstLine="426"/>
        <w:jc w:val="both"/>
        <w:rPr>
          <w:spacing w:val="2"/>
          <w:kern w:val="20"/>
          <w:position w:val="6"/>
          <w:szCs w:val="28"/>
          <w:lang w:val="es-MX"/>
        </w:rPr>
      </w:pPr>
      <w:r>
        <w:rPr>
          <w:spacing w:val="2"/>
          <w:kern w:val="20"/>
          <w:position w:val="6"/>
          <w:szCs w:val="28"/>
          <w:lang w:val="es-MX"/>
        </w:rPr>
        <w:tab/>
      </w:r>
      <w:r w:rsidRPr="00742CCE">
        <w:rPr>
          <w:spacing w:val="2"/>
          <w:kern w:val="20"/>
          <w:position w:val="6"/>
          <w:szCs w:val="28"/>
          <w:lang w:val="es-MX"/>
        </w:rPr>
        <w:t xml:space="preserve"> b) </w:t>
      </w:r>
      <w:r w:rsidR="00B932C7">
        <w:rPr>
          <w:spacing w:val="2"/>
          <w:kern w:val="20"/>
          <w:position w:val="6"/>
          <w:szCs w:val="28"/>
          <w:lang w:val="es-MX"/>
        </w:rPr>
        <w:t>Công chức Tư pháp hộ tịch</w:t>
      </w:r>
      <w:r w:rsidRPr="00742CCE">
        <w:rPr>
          <w:spacing w:val="2"/>
          <w:kern w:val="20"/>
          <w:position w:val="6"/>
          <w:szCs w:val="28"/>
          <w:lang w:val="es-MX"/>
        </w:rPr>
        <w:t xml:space="preserve"> tổng hợp kết quả thực hiện Ngày Pháp luật trong phạm vi toàn </w:t>
      </w:r>
      <w:r w:rsidR="00B932C7">
        <w:rPr>
          <w:spacing w:val="2"/>
          <w:kern w:val="20"/>
          <w:position w:val="6"/>
          <w:szCs w:val="28"/>
          <w:lang w:val="es-MX"/>
        </w:rPr>
        <w:t>xã</w:t>
      </w:r>
      <w:r w:rsidRPr="00742CCE">
        <w:rPr>
          <w:spacing w:val="2"/>
          <w:kern w:val="20"/>
          <w:position w:val="6"/>
          <w:szCs w:val="28"/>
          <w:lang w:val="es-MX"/>
        </w:rPr>
        <w:t xml:space="preserve">, báo cáo </w:t>
      </w:r>
      <w:r w:rsidR="00B932C7">
        <w:rPr>
          <w:spacing w:val="2"/>
          <w:kern w:val="20"/>
          <w:position w:val="6"/>
          <w:szCs w:val="28"/>
          <w:lang w:val="es-MX"/>
        </w:rPr>
        <w:t xml:space="preserve">phòng Tư pháp </w:t>
      </w:r>
      <w:r w:rsidRPr="00742CCE">
        <w:rPr>
          <w:spacing w:val="2"/>
          <w:kern w:val="20"/>
          <w:position w:val="6"/>
          <w:szCs w:val="28"/>
          <w:lang w:val="es-MX"/>
        </w:rPr>
        <w:t>trước ngày 2</w:t>
      </w:r>
      <w:r>
        <w:rPr>
          <w:spacing w:val="2"/>
          <w:kern w:val="20"/>
          <w:position w:val="6"/>
          <w:szCs w:val="28"/>
          <w:lang w:val="es-MX"/>
        </w:rPr>
        <w:t>0 tháng 11 năm 201</w:t>
      </w:r>
      <w:r w:rsidR="00575182">
        <w:rPr>
          <w:spacing w:val="2"/>
          <w:kern w:val="20"/>
          <w:position w:val="6"/>
          <w:szCs w:val="28"/>
          <w:lang w:val="es-MX"/>
        </w:rPr>
        <w:t>9</w:t>
      </w:r>
      <w:bookmarkStart w:id="0" w:name="_GoBack"/>
      <w:bookmarkEnd w:id="0"/>
      <w:r w:rsidRPr="00742CCE">
        <w:rPr>
          <w:spacing w:val="2"/>
          <w:kern w:val="20"/>
          <w:position w:val="6"/>
          <w:szCs w:val="28"/>
          <w:lang w:val="es-MX"/>
        </w:rPr>
        <w:t>.</w:t>
      </w:r>
    </w:p>
    <w:p w:rsidR="00510868" w:rsidRPr="00742CCE" w:rsidRDefault="00510868" w:rsidP="003C6E70">
      <w:pPr>
        <w:tabs>
          <w:tab w:val="left" w:pos="748"/>
        </w:tabs>
        <w:spacing w:after="0" w:line="288" w:lineRule="auto"/>
        <w:ind w:right="-1" w:firstLine="426"/>
        <w:jc w:val="both"/>
        <w:rPr>
          <w:spacing w:val="2"/>
          <w:kern w:val="20"/>
          <w:position w:val="6"/>
          <w:szCs w:val="28"/>
          <w:lang w:val="es-MX"/>
        </w:rPr>
      </w:pPr>
      <w:r>
        <w:rPr>
          <w:spacing w:val="2"/>
          <w:kern w:val="20"/>
          <w:position w:val="6"/>
          <w:szCs w:val="28"/>
          <w:lang w:val="es-MX"/>
        </w:rPr>
        <w:tab/>
        <w:t xml:space="preserve">Trong quá trình triển khai thực hiện, trường hợp có khó khăn, vướng mắc hoặc vấn đề mới phát sinh, các cơ quan, đơn vị kịp thời phản ánh </w:t>
      </w:r>
      <w:r w:rsidR="00B932C7">
        <w:rPr>
          <w:spacing w:val="2"/>
          <w:kern w:val="20"/>
          <w:position w:val="6"/>
          <w:szCs w:val="28"/>
          <w:lang w:val="es-MX"/>
        </w:rPr>
        <w:t xml:space="preserve">qua công chức Tư pháp </w:t>
      </w:r>
      <w:r>
        <w:rPr>
          <w:spacing w:val="2"/>
          <w:kern w:val="20"/>
          <w:position w:val="6"/>
          <w:szCs w:val="28"/>
          <w:lang w:val="es-MX"/>
        </w:rPr>
        <w:t>để phối hợp giải quyết theo quy định./</w:t>
      </w:r>
      <w:r w:rsidR="00B932C7">
        <w:rPr>
          <w:spacing w:val="2"/>
          <w:kern w:val="20"/>
          <w:position w:val="6"/>
          <w:szCs w:val="28"/>
          <w:lang w:val="es-MX"/>
        </w:rPr>
        <w:t>.</w:t>
      </w:r>
    </w:p>
    <w:p w:rsidR="00426165" w:rsidRPr="00210A4A" w:rsidRDefault="00426165" w:rsidP="003C6E70">
      <w:pPr>
        <w:tabs>
          <w:tab w:val="left" w:pos="748"/>
        </w:tabs>
        <w:spacing w:after="0" w:line="288" w:lineRule="auto"/>
        <w:ind w:right="-1" w:firstLine="426"/>
        <w:jc w:val="both"/>
        <w:rPr>
          <w:spacing w:val="2"/>
          <w:kern w:val="20"/>
          <w:position w:val="6"/>
          <w:sz w:val="16"/>
          <w:szCs w:val="28"/>
          <w:lang w:val="es-MX"/>
        </w:rPr>
      </w:pPr>
    </w:p>
    <w:tbl>
      <w:tblPr>
        <w:tblW w:w="9249" w:type="dxa"/>
        <w:tblInd w:w="108" w:type="dxa"/>
        <w:tblLook w:val="01E0"/>
      </w:tblPr>
      <w:tblGrid>
        <w:gridCol w:w="5059"/>
        <w:gridCol w:w="4190"/>
      </w:tblGrid>
      <w:tr w:rsidR="00426165" w:rsidRPr="00D056F5" w:rsidTr="000E38E7">
        <w:trPr>
          <w:trHeight w:val="3777"/>
        </w:trPr>
        <w:tc>
          <w:tcPr>
            <w:tcW w:w="5059" w:type="dxa"/>
          </w:tcPr>
          <w:p w:rsidR="00426165" w:rsidRPr="00516EBF" w:rsidRDefault="00426165" w:rsidP="00516EBF">
            <w:pPr>
              <w:spacing w:after="0" w:line="240" w:lineRule="auto"/>
              <w:jc w:val="both"/>
              <w:rPr>
                <w:b/>
                <w:i/>
                <w:sz w:val="24"/>
                <w:szCs w:val="28"/>
                <w:lang w:val="nl-NL"/>
              </w:rPr>
            </w:pPr>
            <w:r w:rsidRPr="00516EBF">
              <w:rPr>
                <w:b/>
                <w:i/>
                <w:sz w:val="24"/>
                <w:szCs w:val="28"/>
                <w:lang w:val="nl-NL"/>
              </w:rPr>
              <w:t>Nơi nhận:</w:t>
            </w:r>
          </w:p>
          <w:p w:rsidR="00426165" w:rsidRPr="00B86259" w:rsidRDefault="00426165" w:rsidP="00516EBF">
            <w:pPr>
              <w:spacing w:after="0" w:line="240" w:lineRule="auto"/>
              <w:jc w:val="both"/>
              <w:rPr>
                <w:sz w:val="22"/>
                <w:lang w:val="nl-NL"/>
              </w:rPr>
            </w:pPr>
            <w:r w:rsidRPr="00B86259">
              <w:rPr>
                <w:sz w:val="22"/>
                <w:lang w:val="nl-NL"/>
              </w:rPr>
              <w:t xml:space="preserve">- </w:t>
            </w:r>
            <w:r w:rsidR="009479DC">
              <w:rPr>
                <w:sz w:val="22"/>
                <w:lang w:val="nl-NL"/>
              </w:rPr>
              <w:t>Phòng TP huyện</w:t>
            </w:r>
            <w:r w:rsidRPr="00B86259">
              <w:rPr>
                <w:sz w:val="22"/>
                <w:lang w:val="nl-NL"/>
              </w:rPr>
              <w:t>;</w:t>
            </w:r>
          </w:p>
          <w:p w:rsidR="00426165" w:rsidRPr="00B86259" w:rsidRDefault="00426165" w:rsidP="00516EBF">
            <w:pPr>
              <w:spacing w:after="0" w:line="240" w:lineRule="auto"/>
              <w:jc w:val="both"/>
              <w:rPr>
                <w:sz w:val="22"/>
                <w:lang w:val="nl-NL"/>
              </w:rPr>
            </w:pPr>
            <w:r w:rsidRPr="00B86259">
              <w:rPr>
                <w:sz w:val="22"/>
                <w:lang w:val="nl-NL"/>
              </w:rPr>
              <w:t>- C</w:t>
            </w:r>
            <w:r w:rsidR="00274568">
              <w:rPr>
                <w:sz w:val="22"/>
                <w:lang w:val="nl-NL"/>
              </w:rPr>
              <w:t>hủ tịch</w:t>
            </w:r>
            <w:r w:rsidR="009479DC">
              <w:rPr>
                <w:sz w:val="22"/>
                <w:lang w:val="nl-NL"/>
              </w:rPr>
              <w:t>,</w:t>
            </w:r>
            <w:r w:rsidRPr="00B86259">
              <w:rPr>
                <w:sz w:val="22"/>
                <w:lang w:val="nl-NL"/>
              </w:rPr>
              <w:t xml:space="preserve"> P</w:t>
            </w:r>
            <w:r w:rsidR="00274568">
              <w:rPr>
                <w:sz w:val="22"/>
                <w:lang w:val="nl-NL"/>
              </w:rPr>
              <w:t xml:space="preserve">hó </w:t>
            </w:r>
            <w:r w:rsidRPr="00B86259">
              <w:rPr>
                <w:sz w:val="22"/>
                <w:lang w:val="nl-NL"/>
              </w:rPr>
              <w:t>C</w:t>
            </w:r>
            <w:r w:rsidR="00274568">
              <w:rPr>
                <w:sz w:val="22"/>
                <w:lang w:val="nl-NL"/>
              </w:rPr>
              <w:t>hủ tịch</w:t>
            </w:r>
            <w:r w:rsidRPr="00B86259">
              <w:rPr>
                <w:sz w:val="22"/>
                <w:lang w:val="nl-NL"/>
              </w:rPr>
              <w:t xml:space="preserve"> UBND </w:t>
            </w:r>
            <w:r w:rsidR="009479DC">
              <w:rPr>
                <w:sz w:val="22"/>
                <w:lang w:val="nl-NL"/>
              </w:rPr>
              <w:t>xã</w:t>
            </w:r>
            <w:r w:rsidRPr="00B86259">
              <w:rPr>
                <w:sz w:val="22"/>
                <w:lang w:val="nl-NL"/>
              </w:rPr>
              <w:t>;</w:t>
            </w:r>
          </w:p>
          <w:p w:rsidR="00426165" w:rsidRPr="00B86259" w:rsidRDefault="00426165" w:rsidP="00516EBF">
            <w:pPr>
              <w:spacing w:after="0" w:line="240" w:lineRule="auto"/>
              <w:jc w:val="both"/>
              <w:rPr>
                <w:sz w:val="22"/>
                <w:lang w:val="nl-NL"/>
              </w:rPr>
            </w:pPr>
            <w:r w:rsidRPr="00B86259">
              <w:rPr>
                <w:sz w:val="22"/>
                <w:lang w:val="nl-NL"/>
              </w:rPr>
              <w:t>- UBMTTQ</w:t>
            </w:r>
            <w:r w:rsidR="009479DC">
              <w:rPr>
                <w:sz w:val="22"/>
                <w:lang w:val="nl-NL"/>
              </w:rPr>
              <w:t xml:space="preserve"> xã</w:t>
            </w:r>
            <w:r w:rsidRPr="00B86259">
              <w:rPr>
                <w:sz w:val="22"/>
                <w:lang w:val="nl-NL"/>
              </w:rPr>
              <w:t>;</w:t>
            </w:r>
          </w:p>
          <w:p w:rsidR="00426165" w:rsidRPr="00B86259" w:rsidRDefault="00426165" w:rsidP="00516EBF">
            <w:pPr>
              <w:spacing w:after="0" w:line="240" w:lineRule="auto"/>
              <w:jc w:val="both"/>
              <w:rPr>
                <w:sz w:val="22"/>
                <w:lang w:val="nl-NL"/>
              </w:rPr>
            </w:pPr>
            <w:r w:rsidRPr="00B86259">
              <w:rPr>
                <w:sz w:val="22"/>
                <w:lang w:val="nl-NL"/>
              </w:rPr>
              <w:t>- Các cơ quan, ban ngành, đoàn thể;</w:t>
            </w:r>
          </w:p>
          <w:p w:rsidR="00426165" w:rsidRPr="00B86259" w:rsidRDefault="00426165" w:rsidP="00516EBF">
            <w:pPr>
              <w:spacing w:after="0" w:line="240" w:lineRule="auto"/>
              <w:jc w:val="both"/>
              <w:rPr>
                <w:sz w:val="22"/>
                <w:lang w:val="nl-NL"/>
              </w:rPr>
            </w:pPr>
            <w:r w:rsidRPr="00B86259">
              <w:rPr>
                <w:sz w:val="22"/>
                <w:lang w:val="nl-NL"/>
              </w:rPr>
              <w:t xml:space="preserve">- Lưu: VT, TP.           </w:t>
            </w:r>
          </w:p>
          <w:p w:rsidR="00426165" w:rsidRPr="00210A4A" w:rsidRDefault="00426165" w:rsidP="00516EBF">
            <w:pPr>
              <w:spacing w:after="0" w:line="240" w:lineRule="auto"/>
              <w:jc w:val="both"/>
              <w:rPr>
                <w:szCs w:val="28"/>
                <w:lang w:val="nl-NL"/>
              </w:rPr>
            </w:pPr>
          </w:p>
        </w:tc>
        <w:tc>
          <w:tcPr>
            <w:tcW w:w="4190" w:type="dxa"/>
          </w:tcPr>
          <w:p w:rsidR="00426165" w:rsidRDefault="00AA7A4A" w:rsidP="00516EBF">
            <w:pPr>
              <w:pStyle w:val="NormalWeb"/>
              <w:spacing w:before="0" w:beforeAutospacing="0" w:after="0" w:afterAutospacing="0"/>
              <w:jc w:val="center"/>
              <w:rPr>
                <w:b/>
                <w:sz w:val="26"/>
                <w:szCs w:val="28"/>
                <w:lang w:val="nl-NL"/>
              </w:rPr>
            </w:pPr>
            <w:r>
              <w:rPr>
                <w:b/>
                <w:sz w:val="26"/>
                <w:szCs w:val="28"/>
                <w:lang w:val="nl-NL"/>
              </w:rPr>
              <w:t>TM. ỦY BAN NHÂN DÂN</w:t>
            </w:r>
          </w:p>
          <w:p w:rsidR="00AA7A4A" w:rsidRPr="00F33C2E" w:rsidRDefault="00AA7A4A" w:rsidP="00516EBF">
            <w:pPr>
              <w:pStyle w:val="NormalWeb"/>
              <w:spacing w:before="0" w:beforeAutospacing="0" w:after="0" w:afterAutospacing="0"/>
              <w:jc w:val="center"/>
              <w:rPr>
                <w:b/>
                <w:sz w:val="26"/>
                <w:szCs w:val="28"/>
                <w:lang w:val="nl-NL"/>
              </w:rPr>
            </w:pPr>
            <w:r>
              <w:rPr>
                <w:b/>
                <w:sz w:val="26"/>
                <w:szCs w:val="28"/>
                <w:lang w:val="nl-NL"/>
              </w:rPr>
              <w:t>KT. CHỦ TỊCH</w:t>
            </w:r>
          </w:p>
          <w:p w:rsidR="00426165" w:rsidRPr="00AA7A4A" w:rsidRDefault="00426165" w:rsidP="00516EBF">
            <w:pPr>
              <w:pStyle w:val="NormalWeb"/>
              <w:spacing w:before="0" w:beforeAutospacing="0" w:after="0" w:afterAutospacing="0"/>
              <w:jc w:val="center"/>
              <w:rPr>
                <w:b/>
                <w:sz w:val="26"/>
                <w:szCs w:val="26"/>
                <w:lang w:val="nl-NL"/>
              </w:rPr>
            </w:pPr>
            <w:r w:rsidRPr="00AA7A4A">
              <w:rPr>
                <w:b/>
                <w:sz w:val="26"/>
                <w:szCs w:val="26"/>
                <w:lang w:val="nl-NL"/>
              </w:rPr>
              <w:t>PHÓ CHỦ TỊCH</w:t>
            </w:r>
          </w:p>
          <w:p w:rsidR="00426165" w:rsidRDefault="00426165" w:rsidP="00516EBF">
            <w:pPr>
              <w:pStyle w:val="NormalWeb"/>
              <w:spacing w:before="0" w:beforeAutospacing="0" w:after="0" w:afterAutospacing="0"/>
              <w:jc w:val="center"/>
              <w:rPr>
                <w:b/>
                <w:sz w:val="26"/>
                <w:szCs w:val="26"/>
                <w:lang w:val="nl-NL"/>
              </w:rPr>
            </w:pPr>
          </w:p>
          <w:p w:rsidR="00426165" w:rsidRDefault="00426165" w:rsidP="00516EBF">
            <w:pPr>
              <w:pStyle w:val="NormalWeb"/>
              <w:spacing w:before="0" w:beforeAutospacing="0" w:after="0" w:afterAutospacing="0"/>
              <w:jc w:val="center"/>
              <w:rPr>
                <w:b/>
                <w:sz w:val="26"/>
                <w:szCs w:val="26"/>
                <w:lang w:val="nl-NL"/>
              </w:rPr>
            </w:pPr>
          </w:p>
          <w:p w:rsidR="00426165" w:rsidRDefault="00426165" w:rsidP="00516EBF">
            <w:pPr>
              <w:pStyle w:val="NormalWeb"/>
              <w:spacing w:before="0" w:beforeAutospacing="0" w:after="0" w:afterAutospacing="0"/>
              <w:jc w:val="center"/>
              <w:rPr>
                <w:b/>
                <w:sz w:val="26"/>
                <w:szCs w:val="26"/>
                <w:lang w:val="nl-NL"/>
              </w:rPr>
            </w:pPr>
          </w:p>
          <w:p w:rsidR="00556472" w:rsidRDefault="00556472" w:rsidP="00516EBF">
            <w:pPr>
              <w:pStyle w:val="NormalWeb"/>
              <w:spacing w:before="0" w:beforeAutospacing="0" w:after="0" w:afterAutospacing="0"/>
              <w:jc w:val="center"/>
              <w:rPr>
                <w:b/>
                <w:sz w:val="26"/>
                <w:szCs w:val="26"/>
                <w:lang w:val="nl-NL"/>
              </w:rPr>
            </w:pPr>
          </w:p>
          <w:p w:rsidR="00426165" w:rsidRPr="00AA7A4A" w:rsidRDefault="00B932C7" w:rsidP="00516EBF">
            <w:pPr>
              <w:pStyle w:val="NormalWeb"/>
              <w:spacing w:before="0" w:beforeAutospacing="0" w:after="0" w:afterAutospacing="0"/>
              <w:jc w:val="center"/>
              <w:rPr>
                <w:b/>
                <w:sz w:val="28"/>
                <w:szCs w:val="28"/>
                <w:lang w:val="nl-NL"/>
              </w:rPr>
            </w:pPr>
            <w:r>
              <w:rPr>
                <w:b/>
                <w:sz w:val="28"/>
                <w:szCs w:val="28"/>
                <w:lang w:val="nl-NL"/>
              </w:rPr>
              <w:t>Lê Quang Vinh</w:t>
            </w:r>
          </w:p>
          <w:p w:rsidR="00426165" w:rsidRPr="001A1B51" w:rsidRDefault="00426165" w:rsidP="00516EBF">
            <w:pPr>
              <w:pStyle w:val="NormalWeb"/>
              <w:spacing w:before="0" w:beforeAutospacing="0" w:after="0" w:afterAutospacing="0"/>
              <w:jc w:val="center"/>
              <w:rPr>
                <w:b/>
                <w:sz w:val="28"/>
                <w:szCs w:val="28"/>
                <w:lang w:val="nl-NL"/>
              </w:rPr>
            </w:pPr>
          </w:p>
        </w:tc>
      </w:tr>
    </w:tbl>
    <w:p w:rsidR="00426165" w:rsidRPr="00C5427A" w:rsidRDefault="00426165" w:rsidP="00426165">
      <w:pPr>
        <w:tabs>
          <w:tab w:val="left" w:pos="748"/>
        </w:tabs>
        <w:spacing w:before="80"/>
        <w:ind w:firstLine="426"/>
        <w:jc w:val="both"/>
        <w:rPr>
          <w:spacing w:val="2"/>
          <w:kern w:val="20"/>
          <w:position w:val="6"/>
          <w:sz w:val="2"/>
          <w:szCs w:val="28"/>
          <w:lang w:val="nl-NL"/>
        </w:rPr>
      </w:pPr>
    </w:p>
    <w:p w:rsidR="00426165" w:rsidRDefault="00426165" w:rsidP="00426165">
      <w:pPr>
        <w:tabs>
          <w:tab w:val="left" w:pos="748"/>
        </w:tabs>
        <w:spacing w:before="80"/>
        <w:ind w:firstLine="426"/>
        <w:jc w:val="both"/>
        <w:rPr>
          <w:spacing w:val="2"/>
          <w:kern w:val="20"/>
          <w:position w:val="6"/>
          <w:sz w:val="2"/>
          <w:szCs w:val="28"/>
          <w:lang w:val="es-MX"/>
        </w:rPr>
      </w:pPr>
    </w:p>
    <w:p w:rsidR="00426165" w:rsidRDefault="00426165" w:rsidP="00426165">
      <w:pPr>
        <w:tabs>
          <w:tab w:val="left" w:pos="748"/>
        </w:tabs>
        <w:spacing w:before="80"/>
        <w:ind w:firstLine="426"/>
        <w:jc w:val="both"/>
        <w:rPr>
          <w:spacing w:val="2"/>
          <w:kern w:val="20"/>
          <w:position w:val="6"/>
          <w:sz w:val="2"/>
          <w:szCs w:val="28"/>
          <w:lang w:val="es-MX"/>
        </w:rPr>
      </w:pPr>
    </w:p>
    <w:p w:rsidR="00426165" w:rsidRDefault="00426165" w:rsidP="00426165">
      <w:pPr>
        <w:tabs>
          <w:tab w:val="left" w:pos="748"/>
        </w:tabs>
        <w:spacing w:before="80"/>
        <w:ind w:firstLine="426"/>
        <w:jc w:val="both"/>
        <w:rPr>
          <w:spacing w:val="2"/>
          <w:kern w:val="20"/>
          <w:position w:val="6"/>
          <w:sz w:val="2"/>
          <w:szCs w:val="28"/>
          <w:lang w:val="es-MX"/>
        </w:rPr>
      </w:pPr>
    </w:p>
    <w:p w:rsidR="00426165" w:rsidRDefault="00426165" w:rsidP="00426165">
      <w:pPr>
        <w:tabs>
          <w:tab w:val="left" w:pos="748"/>
        </w:tabs>
        <w:spacing w:before="80"/>
        <w:ind w:firstLine="426"/>
        <w:jc w:val="both"/>
        <w:rPr>
          <w:spacing w:val="2"/>
          <w:kern w:val="20"/>
          <w:position w:val="6"/>
          <w:sz w:val="2"/>
          <w:szCs w:val="28"/>
          <w:lang w:val="es-MX"/>
        </w:rPr>
      </w:pPr>
    </w:p>
    <w:p w:rsidR="00426165" w:rsidRDefault="00426165" w:rsidP="00426165">
      <w:pPr>
        <w:tabs>
          <w:tab w:val="left" w:pos="748"/>
        </w:tabs>
        <w:spacing w:before="80"/>
        <w:ind w:firstLine="426"/>
        <w:jc w:val="both"/>
        <w:rPr>
          <w:spacing w:val="2"/>
          <w:kern w:val="20"/>
          <w:position w:val="6"/>
          <w:sz w:val="2"/>
          <w:szCs w:val="28"/>
          <w:lang w:val="es-MX"/>
        </w:rPr>
      </w:pPr>
    </w:p>
    <w:p w:rsidR="00426165" w:rsidRDefault="00426165" w:rsidP="00426165">
      <w:pPr>
        <w:tabs>
          <w:tab w:val="left" w:pos="748"/>
        </w:tabs>
        <w:spacing w:before="80"/>
        <w:ind w:firstLine="426"/>
        <w:jc w:val="both"/>
        <w:rPr>
          <w:spacing w:val="2"/>
          <w:kern w:val="20"/>
          <w:position w:val="6"/>
          <w:sz w:val="2"/>
          <w:szCs w:val="28"/>
          <w:lang w:val="es-MX"/>
        </w:rPr>
      </w:pPr>
    </w:p>
    <w:p w:rsidR="00426165" w:rsidRDefault="00426165" w:rsidP="00426165">
      <w:pPr>
        <w:tabs>
          <w:tab w:val="left" w:pos="748"/>
        </w:tabs>
        <w:spacing w:before="80"/>
        <w:ind w:firstLine="426"/>
        <w:jc w:val="both"/>
        <w:rPr>
          <w:spacing w:val="2"/>
          <w:kern w:val="20"/>
          <w:position w:val="6"/>
          <w:sz w:val="2"/>
          <w:szCs w:val="28"/>
          <w:lang w:val="es-MX"/>
        </w:rPr>
      </w:pPr>
    </w:p>
    <w:p w:rsidR="00426165" w:rsidRDefault="00426165" w:rsidP="00426165">
      <w:pPr>
        <w:tabs>
          <w:tab w:val="left" w:pos="748"/>
        </w:tabs>
        <w:spacing w:before="80"/>
        <w:ind w:firstLine="426"/>
        <w:jc w:val="both"/>
        <w:rPr>
          <w:spacing w:val="2"/>
          <w:kern w:val="20"/>
          <w:position w:val="6"/>
          <w:sz w:val="2"/>
          <w:szCs w:val="28"/>
          <w:lang w:val="es-MX"/>
        </w:rPr>
      </w:pPr>
    </w:p>
    <w:p w:rsidR="00426165" w:rsidRDefault="00426165" w:rsidP="00426165">
      <w:pPr>
        <w:tabs>
          <w:tab w:val="left" w:pos="748"/>
        </w:tabs>
        <w:spacing w:before="80"/>
        <w:ind w:firstLine="426"/>
        <w:jc w:val="both"/>
        <w:rPr>
          <w:spacing w:val="2"/>
          <w:kern w:val="20"/>
          <w:position w:val="6"/>
          <w:sz w:val="2"/>
          <w:szCs w:val="28"/>
          <w:lang w:val="es-MX"/>
        </w:rPr>
      </w:pPr>
    </w:p>
    <w:p w:rsidR="00426165" w:rsidRDefault="00426165" w:rsidP="00426165">
      <w:pPr>
        <w:tabs>
          <w:tab w:val="left" w:pos="748"/>
        </w:tabs>
        <w:spacing w:before="80"/>
        <w:ind w:firstLine="426"/>
        <w:jc w:val="both"/>
        <w:rPr>
          <w:spacing w:val="2"/>
          <w:kern w:val="20"/>
          <w:position w:val="6"/>
          <w:sz w:val="2"/>
          <w:szCs w:val="28"/>
          <w:lang w:val="es-MX"/>
        </w:rPr>
      </w:pPr>
    </w:p>
    <w:p w:rsidR="00426165" w:rsidRDefault="00426165" w:rsidP="00426165">
      <w:pPr>
        <w:tabs>
          <w:tab w:val="left" w:pos="748"/>
        </w:tabs>
        <w:spacing w:before="80"/>
        <w:ind w:firstLine="426"/>
        <w:jc w:val="both"/>
        <w:rPr>
          <w:spacing w:val="2"/>
          <w:kern w:val="20"/>
          <w:position w:val="6"/>
          <w:sz w:val="2"/>
          <w:szCs w:val="28"/>
          <w:lang w:val="es-MX"/>
        </w:rPr>
      </w:pPr>
    </w:p>
    <w:p w:rsidR="00426165" w:rsidRDefault="00426165" w:rsidP="00426165">
      <w:pPr>
        <w:tabs>
          <w:tab w:val="left" w:pos="748"/>
        </w:tabs>
        <w:spacing w:before="80"/>
        <w:ind w:firstLine="426"/>
        <w:jc w:val="both"/>
        <w:rPr>
          <w:spacing w:val="2"/>
          <w:kern w:val="20"/>
          <w:position w:val="6"/>
          <w:sz w:val="2"/>
          <w:szCs w:val="28"/>
          <w:lang w:val="es-MX"/>
        </w:rPr>
      </w:pPr>
    </w:p>
    <w:p w:rsidR="00426165" w:rsidRDefault="00426165" w:rsidP="00426165">
      <w:pPr>
        <w:tabs>
          <w:tab w:val="left" w:pos="748"/>
        </w:tabs>
        <w:spacing w:before="80"/>
        <w:ind w:firstLine="426"/>
        <w:jc w:val="both"/>
        <w:rPr>
          <w:spacing w:val="2"/>
          <w:kern w:val="20"/>
          <w:position w:val="6"/>
          <w:sz w:val="2"/>
          <w:szCs w:val="28"/>
          <w:lang w:val="es-MX"/>
        </w:rPr>
      </w:pPr>
    </w:p>
    <w:p w:rsidR="00426165" w:rsidRDefault="00426165" w:rsidP="00426165">
      <w:pPr>
        <w:tabs>
          <w:tab w:val="left" w:pos="748"/>
        </w:tabs>
        <w:spacing w:before="80"/>
        <w:ind w:firstLine="426"/>
        <w:jc w:val="both"/>
        <w:rPr>
          <w:spacing w:val="2"/>
          <w:kern w:val="20"/>
          <w:position w:val="6"/>
          <w:sz w:val="2"/>
          <w:szCs w:val="28"/>
          <w:lang w:val="es-MX"/>
        </w:rPr>
      </w:pPr>
    </w:p>
    <w:p w:rsidR="00426165" w:rsidRDefault="00426165" w:rsidP="00426165">
      <w:pPr>
        <w:tabs>
          <w:tab w:val="left" w:pos="748"/>
        </w:tabs>
        <w:spacing w:before="80"/>
        <w:ind w:firstLine="426"/>
        <w:jc w:val="both"/>
        <w:rPr>
          <w:spacing w:val="2"/>
          <w:kern w:val="20"/>
          <w:position w:val="6"/>
          <w:sz w:val="2"/>
          <w:szCs w:val="28"/>
          <w:lang w:val="es-MX"/>
        </w:rPr>
      </w:pPr>
    </w:p>
    <w:p w:rsidR="00426165" w:rsidRDefault="00426165" w:rsidP="00426165">
      <w:pPr>
        <w:tabs>
          <w:tab w:val="left" w:pos="748"/>
        </w:tabs>
        <w:spacing w:before="80"/>
        <w:ind w:firstLine="426"/>
        <w:jc w:val="both"/>
        <w:rPr>
          <w:spacing w:val="2"/>
          <w:kern w:val="20"/>
          <w:position w:val="6"/>
          <w:sz w:val="2"/>
          <w:szCs w:val="28"/>
          <w:lang w:val="es-MX"/>
        </w:rPr>
      </w:pPr>
    </w:p>
    <w:p w:rsidR="00426165" w:rsidRDefault="00426165" w:rsidP="00426165">
      <w:pPr>
        <w:tabs>
          <w:tab w:val="left" w:pos="748"/>
        </w:tabs>
        <w:spacing w:before="80"/>
        <w:ind w:firstLine="426"/>
        <w:jc w:val="both"/>
        <w:rPr>
          <w:spacing w:val="2"/>
          <w:kern w:val="20"/>
          <w:position w:val="6"/>
          <w:sz w:val="2"/>
          <w:szCs w:val="28"/>
          <w:lang w:val="es-MX"/>
        </w:rPr>
      </w:pPr>
    </w:p>
    <w:p w:rsidR="00426165" w:rsidRPr="00C5427A" w:rsidRDefault="00426165" w:rsidP="00426165">
      <w:pPr>
        <w:tabs>
          <w:tab w:val="left" w:pos="748"/>
        </w:tabs>
        <w:spacing w:before="80"/>
        <w:ind w:firstLine="426"/>
        <w:jc w:val="both"/>
        <w:rPr>
          <w:spacing w:val="2"/>
          <w:kern w:val="20"/>
          <w:position w:val="6"/>
          <w:sz w:val="2"/>
          <w:szCs w:val="28"/>
          <w:lang w:val="es-MX"/>
        </w:rPr>
      </w:pPr>
    </w:p>
    <w:p w:rsidR="00426165" w:rsidRPr="00D87985" w:rsidRDefault="00426165" w:rsidP="00426165">
      <w:pPr>
        <w:tabs>
          <w:tab w:val="left" w:pos="748"/>
        </w:tabs>
        <w:spacing w:before="80"/>
        <w:ind w:firstLine="426"/>
        <w:jc w:val="both"/>
        <w:rPr>
          <w:spacing w:val="2"/>
          <w:kern w:val="20"/>
          <w:position w:val="6"/>
          <w:szCs w:val="28"/>
          <w:lang w:val="nl-NL"/>
        </w:rPr>
      </w:pPr>
    </w:p>
    <w:p w:rsidR="00426165" w:rsidRPr="00053CF8" w:rsidRDefault="00426165" w:rsidP="00426165">
      <w:pPr>
        <w:spacing w:before="120" w:after="120" w:line="288" w:lineRule="auto"/>
        <w:rPr>
          <w:lang w:val="nl-NL"/>
        </w:rPr>
      </w:pPr>
    </w:p>
    <w:p w:rsidR="00426165" w:rsidRPr="00654F12" w:rsidRDefault="00426165" w:rsidP="00426165">
      <w:pPr>
        <w:rPr>
          <w:lang w:val="nl-NL"/>
        </w:rPr>
      </w:pPr>
    </w:p>
    <w:p w:rsidR="00426165" w:rsidRPr="00176807" w:rsidRDefault="00426165" w:rsidP="00426165">
      <w:pPr>
        <w:rPr>
          <w:lang w:val="nl-NL"/>
        </w:rPr>
      </w:pPr>
    </w:p>
    <w:p w:rsidR="00426165" w:rsidRPr="00CF5F71" w:rsidRDefault="00426165" w:rsidP="00426165">
      <w:pPr>
        <w:rPr>
          <w:lang w:val="nl-NL"/>
        </w:rPr>
      </w:pPr>
    </w:p>
    <w:p w:rsidR="00426165" w:rsidRPr="00CF5F71" w:rsidRDefault="00426165" w:rsidP="00426165">
      <w:pPr>
        <w:rPr>
          <w:lang w:val="nl-NL"/>
        </w:rPr>
      </w:pPr>
    </w:p>
    <w:p w:rsidR="00C4135C" w:rsidRPr="00D056F5" w:rsidRDefault="00C4135C">
      <w:pPr>
        <w:rPr>
          <w:lang w:val="nl-NL"/>
        </w:rPr>
      </w:pPr>
    </w:p>
    <w:sectPr w:rsidR="00C4135C" w:rsidRPr="00D056F5" w:rsidSect="003C6E70">
      <w:footerReference w:type="even" r:id="rId6"/>
      <w:footerReference w:type="default" r:id="rId7"/>
      <w:pgSz w:w="11907" w:h="16840" w:code="9"/>
      <w:pgMar w:top="1418" w:right="1134" w:bottom="1418" w:left="1418" w:header="720" w:footer="403"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5074" w:rsidRDefault="000F5074">
      <w:pPr>
        <w:spacing w:after="0" w:line="240" w:lineRule="auto"/>
      </w:pPr>
      <w:r>
        <w:separator/>
      </w:r>
    </w:p>
  </w:endnote>
  <w:endnote w:type="continuationSeparator" w:id="1">
    <w:p w:rsidR="000F5074" w:rsidRDefault="000F507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20002A87" w:usb1="80000000" w:usb2="00000008" w:usb3="00000000" w:csb0="000001FF" w:csb1="00000000"/>
  </w:font>
  <w:font w:name="Calibri">
    <w:panose1 w:val="020F0502020204030204"/>
    <w:charset w:val="A3"/>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A3"/>
    <w:family w:val="roman"/>
    <w:pitch w:val="variable"/>
    <w:sig w:usb0="E00002FF" w:usb1="400004FF" w:usb2="00000000" w:usb3="00000000" w:csb0="0000019F" w:csb1="00000000"/>
  </w:font>
  <w:font w:name=".VnTimeH">
    <w:panose1 w:val="020B7200000000000000"/>
    <w:charset w:val="00"/>
    <w:family w:val="swiss"/>
    <w:pitch w:val="variable"/>
    <w:sig w:usb0="00000003" w:usb1="00000000" w:usb2="00000000" w:usb3="00000000" w:csb0="00000001" w:csb1="00000000"/>
  </w:font>
  <w:font w:name="Times New Roman Bold">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1031" w:rsidRDefault="00915769" w:rsidP="00E702DC">
    <w:pPr>
      <w:pStyle w:val="Footer"/>
      <w:framePr w:wrap="around" w:vAnchor="text" w:hAnchor="margin" w:xAlign="right" w:y="1"/>
      <w:rPr>
        <w:rStyle w:val="PageNumber"/>
      </w:rPr>
    </w:pPr>
    <w:r>
      <w:rPr>
        <w:rStyle w:val="PageNumber"/>
      </w:rPr>
      <w:fldChar w:fldCharType="begin"/>
    </w:r>
    <w:r w:rsidR="00D31302">
      <w:rPr>
        <w:rStyle w:val="PageNumber"/>
      </w:rPr>
      <w:instrText xml:space="preserve">PAGE  </w:instrText>
    </w:r>
    <w:r>
      <w:rPr>
        <w:rStyle w:val="PageNumber"/>
      </w:rPr>
      <w:fldChar w:fldCharType="end"/>
    </w:r>
  </w:p>
  <w:p w:rsidR="008A1031" w:rsidRDefault="000F5074" w:rsidP="00E702DC">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1031" w:rsidRPr="006559BF" w:rsidRDefault="00915769" w:rsidP="00E702DC">
    <w:pPr>
      <w:pStyle w:val="Footer"/>
      <w:framePr w:wrap="around" w:vAnchor="text" w:hAnchor="margin" w:xAlign="right" w:y="1"/>
      <w:rPr>
        <w:rStyle w:val="PageNumber"/>
        <w:sz w:val="28"/>
        <w:szCs w:val="28"/>
      </w:rPr>
    </w:pPr>
    <w:r w:rsidRPr="006559BF">
      <w:rPr>
        <w:rStyle w:val="PageNumber"/>
        <w:sz w:val="28"/>
        <w:szCs w:val="28"/>
      </w:rPr>
      <w:fldChar w:fldCharType="begin"/>
    </w:r>
    <w:r w:rsidR="00D31302" w:rsidRPr="006559BF">
      <w:rPr>
        <w:rStyle w:val="PageNumber"/>
        <w:sz w:val="28"/>
        <w:szCs w:val="28"/>
      </w:rPr>
      <w:instrText xml:space="preserve">PAGE  </w:instrText>
    </w:r>
    <w:r w:rsidRPr="006559BF">
      <w:rPr>
        <w:rStyle w:val="PageNumber"/>
        <w:sz w:val="28"/>
        <w:szCs w:val="28"/>
      </w:rPr>
      <w:fldChar w:fldCharType="separate"/>
    </w:r>
    <w:r w:rsidR="009479DC">
      <w:rPr>
        <w:rStyle w:val="PageNumber"/>
        <w:noProof/>
        <w:sz w:val="28"/>
        <w:szCs w:val="28"/>
      </w:rPr>
      <w:t>3</w:t>
    </w:r>
    <w:r w:rsidRPr="006559BF">
      <w:rPr>
        <w:rStyle w:val="PageNumber"/>
        <w:sz w:val="28"/>
        <w:szCs w:val="28"/>
      </w:rPr>
      <w:fldChar w:fldCharType="end"/>
    </w:r>
  </w:p>
  <w:p w:rsidR="008A1031" w:rsidRDefault="000F5074" w:rsidP="00E702DC">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5074" w:rsidRDefault="000F5074">
      <w:pPr>
        <w:spacing w:after="0" w:line="240" w:lineRule="auto"/>
      </w:pPr>
      <w:r>
        <w:separator/>
      </w:r>
    </w:p>
  </w:footnote>
  <w:footnote w:type="continuationSeparator" w:id="1">
    <w:p w:rsidR="000F5074" w:rsidRDefault="000F5074">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defaultTabStop w:val="720"/>
  <w:characterSpacingControl w:val="doNotCompress"/>
  <w:footnotePr>
    <w:footnote w:id="0"/>
    <w:footnote w:id="1"/>
  </w:footnotePr>
  <w:endnotePr>
    <w:endnote w:id="0"/>
    <w:endnote w:id="1"/>
  </w:endnotePr>
  <w:compat/>
  <w:rsids>
    <w:rsidRoot w:val="00426165"/>
    <w:rsid w:val="00030F86"/>
    <w:rsid w:val="000E4A13"/>
    <w:rsid w:val="000F5074"/>
    <w:rsid w:val="00100999"/>
    <w:rsid w:val="001041FA"/>
    <w:rsid w:val="001107E5"/>
    <w:rsid w:val="0016740F"/>
    <w:rsid w:val="001F3F37"/>
    <w:rsid w:val="00246094"/>
    <w:rsid w:val="00254208"/>
    <w:rsid w:val="00274568"/>
    <w:rsid w:val="00280145"/>
    <w:rsid w:val="002E707D"/>
    <w:rsid w:val="00310256"/>
    <w:rsid w:val="003460EA"/>
    <w:rsid w:val="00351BF6"/>
    <w:rsid w:val="003538B9"/>
    <w:rsid w:val="003575B1"/>
    <w:rsid w:val="00371251"/>
    <w:rsid w:val="00390A3F"/>
    <w:rsid w:val="003B5AF7"/>
    <w:rsid w:val="003C6E70"/>
    <w:rsid w:val="00426165"/>
    <w:rsid w:val="00444A09"/>
    <w:rsid w:val="004B05F6"/>
    <w:rsid w:val="00510868"/>
    <w:rsid w:val="00516EBF"/>
    <w:rsid w:val="005255D6"/>
    <w:rsid w:val="00556472"/>
    <w:rsid w:val="0057456D"/>
    <w:rsid w:val="00575182"/>
    <w:rsid w:val="00594D2F"/>
    <w:rsid w:val="005A1CD4"/>
    <w:rsid w:val="005B5EAE"/>
    <w:rsid w:val="005B7CCA"/>
    <w:rsid w:val="005F04C3"/>
    <w:rsid w:val="005F5919"/>
    <w:rsid w:val="0068797C"/>
    <w:rsid w:val="006D3438"/>
    <w:rsid w:val="007065AA"/>
    <w:rsid w:val="0072580D"/>
    <w:rsid w:val="007647DE"/>
    <w:rsid w:val="00766287"/>
    <w:rsid w:val="007E6B41"/>
    <w:rsid w:val="007F1DCE"/>
    <w:rsid w:val="008314C8"/>
    <w:rsid w:val="00837618"/>
    <w:rsid w:val="008535DB"/>
    <w:rsid w:val="00853B70"/>
    <w:rsid w:val="00856AF9"/>
    <w:rsid w:val="008C4503"/>
    <w:rsid w:val="008D50A1"/>
    <w:rsid w:val="008E540C"/>
    <w:rsid w:val="00915769"/>
    <w:rsid w:val="009479DC"/>
    <w:rsid w:val="00967D91"/>
    <w:rsid w:val="00984E7C"/>
    <w:rsid w:val="00996EB2"/>
    <w:rsid w:val="00A032EE"/>
    <w:rsid w:val="00A70734"/>
    <w:rsid w:val="00AA7A4A"/>
    <w:rsid w:val="00B02F65"/>
    <w:rsid w:val="00B04308"/>
    <w:rsid w:val="00B120AF"/>
    <w:rsid w:val="00B932C7"/>
    <w:rsid w:val="00BD48E9"/>
    <w:rsid w:val="00BD6A45"/>
    <w:rsid w:val="00BE20CC"/>
    <w:rsid w:val="00BF56CE"/>
    <w:rsid w:val="00BF6D60"/>
    <w:rsid w:val="00C32F54"/>
    <w:rsid w:val="00C4135C"/>
    <w:rsid w:val="00CC3CCF"/>
    <w:rsid w:val="00D056F5"/>
    <w:rsid w:val="00D31302"/>
    <w:rsid w:val="00D46572"/>
    <w:rsid w:val="00DA3891"/>
    <w:rsid w:val="00DE3434"/>
    <w:rsid w:val="00E122CF"/>
    <w:rsid w:val="00E47065"/>
    <w:rsid w:val="00E634EE"/>
    <w:rsid w:val="00E763F6"/>
    <w:rsid w:val="00E9651C"/>
    <w:rsid w:val="00EB6366"/>
    <w:rsid w:val="00EC212B"/>
    <w:rsid w:val="00EF2327"/>
    <w:rsid w:val="00F11F86"/>
    <w:rsid w:val="00F4599A"/>
    <w:rsid w:val="00F50550"/>
    <w:rsid w:val="00F95101"/>
    <w:rsid w:val="00FC66DB"/>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5769"/>
  </w:style>
  <w:style w:type="paragraph" w:styleId="Heading2">
    <w:name w:val="heading 2"/>
    <w:basedOn w:val="Normal"/>
    <w:next w:val="Normal"/>
    <w:link w:val="Heading2Char"/>
    <w:qFormat/>
    <w:rsid w:val="00426165"/>
    <w:pPr>
      <w:keepNext/>
      <w:spacing w:after="0" w:line="360" w:lineRule="auto"/>
      <w:jc w:val="center"/>
      <w:outlineLvl w:val="1"/>
    </w:pPr>
    <w:rPr>
      <w:rFonts w:ascii=".VnTime" w:eastAsia="Times New Roman" w:hAnsi=".VnTime" w:cs="Times New Roman"/>
      <w:i/>
      <w:iCs/>
      <w:sz w:val="26"/>
      <w:szCs w:val="20"/>
      <w:lang w:val="vi-VN"/>
    </w:rPr>
  </w:style>
  <w:style w:type="paragraph" w:styleId="Heading4">
    <w:name w:val="heading 4"/>
    <w:basedOn w:val="Normal"/>
    <w:next w:val="Normal"/>
    <w:link w:val="Heading4Char"/>
    <w:uiPriority w:val="9"/>
    <w:unhideWhenUsed/>
    <w:qFormat/>
    <w:rsid w:val="00996EB2"/>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qFormat/>
    <w:rsid w:val="00426165"/>
    <w:pPr>
      <w:keepNext/>
      <w:spacing w:after="0" w:line="360" w:lineRule="auto"/>
      <w:jc w:val="center"/>
      <w:outlineLvl w:val="5"/>
    </w:pPr>
    <w:rPr>
      <w:rFonts w:ascii=".VnTimeH" w:eastAsia="Times New Roman" w:hAnsi=".VnTimeH" w:cs="Times New Roman"/>
      <w:b/>
      <w:bCs/>
      <w:sz w:val="22"/>
      <w:szCs w:val="20"/>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26165"/>
    <w:rPr>
      <w:rFonts w:ascii=".VnTime" w:eastAsia="Times New Roman" w:hAnsi=".VnTime" w:cs="Times New Roman"/>
      <w:i/>
      <w:iCs/>
      <w:sz w:val="26"/>
      <w:szCs w:val="20"/>
      <w:lang w:val="vi-VN"/>
    </w:rPr>
  </w:style>
  <w:style w:type="character" w:customStyle="1" w:styleId="Heading6Char">
    <w:name w:val="Heading 6 Char"/>
    <w:basedOn w:val="DefaultParagraphFont"/>
    <w:link w:val="Heading6"/>
    <w:rsid w:val="00426165"/>
    <w:rPr>
      <w:rFonts w:ascii=".VnTimeH" w:eastAsia="Times New Roman" w:hAnsi=".VnTimeH" w:cs="Times New Roman"/>
      <w:b/>
      <w:bCs/>
      <w:sz w:val="22"/>
      <w:szCs w:val="20"/>
      <w:lang w:val="vi-VN"/>
    </w:rPr>
  </w:style>
  <w:style w:type="paragraph" w:styleId="NormalWeb">
    <w:name w:val="Normal (Web)"/>
    <w:basedOn w:val="Normal"/>
    <w:rsid w:val="00426165"/>
    <w:pPr>
      <w:spacing w:before="100" w:beforeAutospacing="1" w:after="100" w:afterAutospacing="1" w:line="240" w:lineRule="auto"/>
    </w:pPr>
    <w:rPr>
      <w:rFonts w:eastAsia="Times New Roman" w:cs="Times New Roman"/>
      <w:sz w:val="24"/>
      <w:szCs w:val="24"/>
    </w:rPr>
  </w:style>
  <w:style w:type="paragraph" w:styleId="Footer">
    <w:name w:val="footer"/>
    <w:basedOn w:val="Normal"/>
    <w:link w:val="FooterChar"/>
    <w:rsid w:val="00426165"/>
    <w:pPr>
      <w:tabs>
        <w:tab w:val="center" w:pos="4320"/>
        <w:tab w:val="right" w:pos="8640"/>
      </w:tabs>
      <w:spacing w:after="0" w:line="240" w:lineRule="auto"/>
    </w:pPr>
    <w:rPr>
      <w:rFonts w:eastAsia="Times New Roman" w:cs="Times New Roman"/>
      <w:sz w:val="24"/>
      <w:szCs w:val="24"/>
    </w:rPr>
  </w:style>
  <w:style w:type="character" w:customStyle="1" w:styleId="FooterChar">
    <w:name w:val="Footer Char"/>
    <w:basedOn w:val="DefaultParagraphFont"/>
    <w:link w:val="Footer"/>
    <w:rsid w:val="00426165"/>
    <w:rPr>
      <w:rFonts w:eastAsia="Times New Roman" w:cs="Times New Roman"/>
      <w:sz w:val="24"/>
      <w:szCs w:val="24"/>
    </w:rPr>
  </w:style>
  <w:style w:type="character" w:styleId="PageNumber">
    <w:name w:val="page number"/>
    <w:basedOn w:val="DefaultParagraphFont"/>
    <w:rsid w:val="00426165"/>
  </w:style>
  <w:style w:type="character" w:customStyle="1" w:styleId="normalchar">
    <w:name w:val="normal__char"/>
    <w:basedOn w:val="DefaultParagraphFont"/>
    <w:rsid w:val="00426165"/>
  </w:style>
  <w:style w:type="character" w:customStyle="1" w:styleId="Heading4Char">
    <w:name w:val="Heading 4 Char"/>
    <w:basedOn w:val="DefaultParagraphFont"/>
    <w:link w:val="Heading4"/>
    <w:uiPriority w:val="9"/>
    <w:rsid w:val="00996EB2"/>
    <w:rPr>
      <w:rFonts w:asciiTheme="majorHAnsi" w:eastAsiaTheme="majorEastAsia" w:hAnsiTheme="majorHAnsi" w:cstheme="majorBidi"/>
      <w:b/>
      <w:bCs/>
      <w:i/>
      <w:iCs/>
      <w:color w:val="4F81BD" w:themeColor="accent1"/>
    </w:rPr>
  </w:style>
  <w:style w:type="table" w:styleId="TableGrid">
    <w:name w:val="Table Grid"/>
    <w:basedOn w:val="TableNormal"/>
    <w:rsid w:val="00996EB2"/>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426165"/>
    <w:pPr>
      <w:keepNext/>
      <w:spacing w:after="0" w:line="360" w:lineRule="auto"/>
      <w:jc w:val="center"/>
      <w:outlineLvl w:val="1"/>
    </w:pPr>
    <w:rPr>
      <w:rFonts w:ascii=".VnTime" w:eastAsia="Times New Roman" w:hAnsi=".VnTime" w:cs="Times New Roman"/>
      <w:i/>
      <w:iCs/>
      <w:sz w:val="26"/>
      <w:szCs w:val="20"/>
      <w:lang w:val="vi-VN"/>
    </w:rPr>
  </w:style>
  <w:style w:type="paragraph" w:styleId="Heading4">
    <w:name w:val="heading 4"/>
    <w:basedOn w:val="Normal"/>
    <w:next w:val="Normal"/>
    <w:link w:val="Heading4Char"/>
    <w:uiPriority w:val="9"/>
    <w:unhideWhenUsed/>
    <w:qFormat/>
    <w:rsid w:val="00996EB2"/>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qFormat/>
    <w:rsid w:val="00426165"/>
    <w:pPr>
      <w:keepNext/>
      <w:spacing w:after="0" w:line="360" w:lineRule="auto"/>
      <w:jc w:val="center"/>
      <w:outlineLvl w:val="5"/>
    </w:pPr>
    <w:rPr>
      <w:rFonts w:ascii=".VnTimeH" w:eastAsia="Times New Roman" w:hAnsi=".VnTimeH" w:cs="Times New Roman"/>
      <w:b/>
      <w:bCs/>
      <w:sz w:val="22"/>
      <w:szCs w:val="20"/>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26165"/>
    <w:rPr>
      <w:rFonts w:ascii=".VnTime" w:eastAsia="Times New Roman" w:hAnsi=".VnTime" w:cs="Times New Roman"/>
      <w:i/>
      <w:iCs/>
      <w:sz w:val="26"/>
      <w:szCs w:val="20"/>
      <w:lang w:val="vi-VN"/>
    </w:rPr>
  </w:style>
  <w:style w:type="character" w:customStyle="1" w:styleId="Heading6Char">
    <w:name w:val="Heading 6 Char"/>
    <w:basedOn w:val="DefaultParagraphFont"/>
    <w:link w:val="Heading6"/>
    <w:rsid w:val="00426165"/>
    <w:rPr>
      <w:rFonts w:ascii=".VnTimeH" w:eastAsia="Times New Roman" w:hAnsi=".VnTimeH" w:cs="Times New Roman"/>
      <w:b/>
      <w:bCs/>
      <w:sz w:val="22"/>
      <w:szCs w:val="20"/>
      <w:lang w:val="vi-VN"/>
    </w:rPr>
  </w:style>
  <w:style w:type="paragraph" w:styleId="NormalWeb">
    <w:name w:val="Normal (Web)"/>
    <w:basedOn w:val="Normal"/>
    <w:rsid w:val="00426165"/>
    <w:pPr>
      <w:spacing w:before="100" w:beforeAutospacing="1" w:after="100" w:afterAutospacing="1" w:line="240" w:lineRule="auto"/>
    </w:pPr>
    <w:rPr>
      <w:rFonts w:eastAsia="Times New Roman" w:cs="Times New Roman"/>
      <w:sz w:val="24"/>
      <w:szCs w:val="24"/>
    </w:rPr>
  </w:style>
  <w:style w:type="paragraph" w:styleId="Footer">
    <w:name w:val="footer"/>
    <w:basedOn w:val="Normal"/>
    <w:link w:val="FooterChar"/>
    <w:rsid w:val="00426165"/>
    <w:pPr>
      <w:tabs>
        <w:tab w:val="center" w:pos="4320"/>
        <w:tab w:val="right" w:pos="8640"/>
      </w:tabs>
      <w:spacing w:after="0" w:line="240" w:lineRule="auto"/>
    </w:pPr>
    <w:rPr>
      <w:rFonts w:eastAsia="Times New Roman" w:cs="Times New Roman"/>
      <w:sz w:val="24"/>
      <w:szCs w:val="24"/>
    </w:rPr>
  </w:style>
  <w:style w:type="character" w:customStyle="1" w:styleId="FooterChar">
    <w:name w:val="Footer Char"/>
    <w:basedOn w:val="DefaultParagraphFont"/>
    <w:link w:val="Footer"/>
    <w:rsid w:val="00426165"/>
    <w:rPr>
      <w:rFonts w:eastAsia="Times New Roman" w:cs="Times New Roman"/>
      <w:sz w:val="24"/>
      <w:szCs w:val="24"/>
    </w:rPr>
  </w:style>
  <w:style w:type="character" w:styleId="PageNumber">
    <w:name w:val="page number"/>
    <w:basedOn w:val="DefaultParagraphFont"/>
    <w:rsid w:val="00426165"/>
  </w:style>
  <w:style w:type="character" w:customStyle="1" w:styleId="normalchar">
    <w:name w:val="normal__char"/>
    <w:basedOn w:val="DefaultParagraphFont"/>
    <w:rsid w:val="00426165"/>
  </w:style>
  <w:style w:type="character" w:customStyle="1" w:styleId="Heading4Char">
    <w:name w:val="Heading 4 Char"/>
    <w:basedOn w:val="DefaultParagraphFont"/>
    <w:link w:val="Heading4"/>
    <w:uiPriority w:val="9"/>
    <w:rsid w:val="00996EB2"/>
    <w:rPr>
      <w:rFonts w:asciiTheme="majorHAnsi" w:eastAsiaTheme="majorEastAsia" w:hAnsiTheme="majorHAnsi" w:cstheme="majorBidi"/>
      <w:b/>
      <w:bCs/>
      <w:i/>
      <w:iCs/>
      <w:color w:val="4F81BD" w:themeColor="accent1"/>
    </w:rPr>
  </w:style>
  <w:style w:type="table" w:styleId="TableGrid">
    <w:name w:val="Table Grid"/>
    <w:basedOn w:val="TableNormal"/>
    <w:rsid w:val="00996EB2"/>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24726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915</Words>
  <Characters>5222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Vanxuan</cp:lastModifiedBy>
  <cp:revision>3</cp:revision>
  <cp:lastPrinted>2019-10-02T02:23:00Z</cp:lastPrinted>
  <dcterms:created xsi:type="dcterms:W3CDTF">2019-10-13T08:23:00Z</dcterms:created>
  <dcterms:modified xsi:type="dcterms:W3CDTF">2019-10-13T08:24:00Z</dcterms:modified>
</cp:coreProperties>
</file>